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7667F" w14:textId="706ED9F5" w:rsidR="002A12B6" w:rsidRPr="009C472E" w:rsidRDefault="002A12B6" w:rsidP="002605D4">
      <w:pPr>
        <w:jc w:val="center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9C472E">
        <w:rPr>
          <w:rFonts w:ascii="Times New Roman" w:eastAsia="Times New Roman" w:hAnsi="Times New Roman" w:cs="Times New Roman"/>
          <w:sz w:val="22"/>
          <w:szCs w:val="22"/>
          <w:lang w:eastAsia="en-GB"/>
        </w:rPr>
        <w:fldChar w:fldCharType="begin"/>
      </w:r>
      <w:r w:rsidR="00D10F62" w:rsidRPr="009C472E">
        <w:rPr>
          <w:rFonts w:ascii="Times New Roman" w:eastAsia="Times New Roman" w:hAnsi="Times New Roman" w:cs="Times New Roman"/>
          <w:sz w:val="22"/>
          <w:szCs w:val="22"/>
          <w:lang w:eastAsia="en-GB"/>
        </w:rPr>
        <w:instrText xml:space="preserve"> INCLUDEPICTURE "C:\\var\\folders\\53\\h726xsd50yzfk5zgh809_fzm0000gn\\T\\com.microsoft.Word\\WebArchiveCopyPasteTempFiles\\page1image43094496" \* MERGEFORMAT </w:instrText>
      </w:r>
      <w:r w:rsidRPr="009C472E">
        <w:rPr>
          <w:rFonts w:ascii="Times New Roman" w:eastAsia="Times New Roman" w:hAnsi="Times New Roman" w:cs="Times New Roman"/>
          <w:sz w:val="22"/>
          <w:szCs w:val="22"/>
          <w:lang w:eastAsia="en-GB"/>
        </w:rPr>
        <w:fldChar w:fldCharType="separate"/>
      </w:r>
      <w:r w:rsidRPr="009C472E">
        <w:rPr>
          <w:rFonts w:ascii="Times New Roman" w:eastAsia="Times New Roman" w:hAnsi="Times New Roman" w:cs="Times New Roman"/>
          <w:noProof/>
          <w:sz w:val="22"/>
          <w:szCs w:val="22"/>
          <w:lang w:eastAsia="en-GB"/>
        </w:rPr>
        <w:drawing>
          <wp:inline distT="0" distB="0" distL="0" distR="0" wp14:anchorId="58D7E89D" wp14:editId="24D1E7CA">
            <wp:extent cx="1663700" cy="650240"/>
            <wp:effectExtent l="0" t="0" r="0" b="0"/>
            <wp:docPr id="5" name="Picture 5" descr="page1image43094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309449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472E">
        <w:rPr>
          <w:rFonts w:ascii="Times New Roman" w:eastAsia="Times New Roman" w:hAnsi="Times New Roman" w:cs="Times New Roman"/>
          <w:sz w:val="22"/>
          <w:szCs w:val="22"/>
          <w:lang w:eastAsia="en-GB"/>
        </w:rPr>
        <w:fldChar w:fldCharType="end"/>
      </w:r>
    </w:p>
    <w:p w14:paraId="1623DD79" w14:textId="5864C824" w:rsidR="002A12B6" w:rsidRPr="009C472E" w:rsidRDefault="002A12B6" w:rsidP="002605D4">
      <w:pPr>
        <w:jc w:val="center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9C472E">
        <w:rPr>
          <w:rFonts w:ascii="TimesNewRomanPSMT" w:eastAsia="Times New Roman" w:hAnsi="TimesNewRomanPSMT" w:cs="Times New Roman"/>
          <w:sz w:val="22"/>
          <w:szCs w:val="22"/>
          <w:lang w:eastAsia="en-GB"/>
        </w:rPr>
        <w:t>Midhurst Town Council</w:t>
      </w:r>
    </w:p>
    <w:p w14:paraId="1DD1A3AD" w14:textId="77777777" w:rsidR="00B46092" w:rsidRDefault="00B46092" w:rsidP="002605D4">
      <w:pPr>
        <w:jc w:val="center"/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</w:p>
    <w:p w14:paraId="603B188B" w14:textId="77777777" w:rsidR="00FF0AF9" w:rsidRDefault="002A12B6" w:rsidP="002605D4">
      <w:pPr>
        <w:jc w:val="center"/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A Meeting of the Planning and Infrastructure Committee took place </w:t>
      </w:r>
      <w:r w:rsidR="00FF0AF9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at </w:t>
      </w:r>
    </w:p>
    <w:p w14:paraId="0FAC075F" w14:textId="6421AD17" w:rsidR="00FF0AF9" w:rsidRDefault="008B0230" w:rsidP="00DB6966">
      <w:pPr>
        <w:jc w:val="center"/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6.45</w:t>
      </w:r>
      <w:r w:rsidR="003F7CA3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pm</w:t>
      </w:r>
      <w:r w:rsidR="00FF0AF9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on </w:t>
      </w:r>
      <w:r w:rsidR="002A12B6"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Monday </w:t>
      </w:r>
      <w:r w:rsidR="001A790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27</w:t>
      </w:r>
      <w:r w:rsidR="001A790A" w:rsidRPr="001A790A">
        <w:rPr>
          <w:rFonts w:ascii="Calibri" w:eastAsia="Times New Roman" w:hAnsi="Calibri" w:cs="Calibri"/>
          <w:b/>
          <w:bCs/>
          <w:sz w:val="22"/>
          <w:szCs w:val="22"/>
          <w:vertAlign w:val="superscript"/>
          <w:lang w:eastAsia="en-GB"/>
        </w:rPr>
        <w:t>th</w:t>
      </w:r>
      <w:r w:rsidR="001A790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March</w:t>
      </w:r>
      <w:r w:rsidR="00DB6966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</w:t>
      </w:r>
      <w:r w:rsidR="00497C9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2023</w:t>
      </w:r>
    </w:p>
    <w:p w14:paraId="78F41B6F" w14:textId="41732E84" w:rsidR="002A12B6" w:rsidRPr="009C472E" w:rsidRDefault="00FF0AF9" w:rsidP="002605D4">
      <w:pPr>
        <w:jc w:val="center"/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in the Town Council offices, </w:t>
      </w:r>
      <w:r w:rsidR="002A12B6"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The Old Library, Knockhundred Row, Midhurst</w:t>
      </w:r>
    </w:p>
    <w:p w14:paraId="27EB36AE" w14:textId="77777777" w:rsidR="008D64CE" w:rsidRPr="009C472E" w:rsidRDefault="008D64CE" w:rsidP="002605D4">
      <w:pPr>
        <w:jc w:val="center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14:paraId="47CD5F2B" w14:textId="68F27622" w:rsidR="002A12B6" w:rsidRPr="009C472E" w:rsidRDefault="002A12B6" w:rsidP="002605D4">
      <w:pPr>
        <w:jc w:val="center"/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MINUTES</w:t>
      </w:r>
    </w:p>
    <w:p w14:paraId="38AAD968" w14:textId="77777777" w:rsidR="00C86E09" w:rsidRPr="009C472E" w:rsidRDefault="00C86E09" w:rsidP="002605D4">
      <w:pPr>
        <w:jc w:val="center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14:paraId="7DA8D53E" w14:textId="4E7E1ECE" w:rsidR="007E2674" w:rsidRDefault="002A12B6" w:rsidP="004B13C1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Present</w:t>
      </w:r>
      <w:r w:rsidRPr="009C472E">
        <w:rPr>
          <w:rFonts w:ascii="Calibri" w:eastAsia="Times New Roman" w:hAnsi="Calibri" w:cs="Calibri"/>
          <w:sz w:val="22"/>
          <w:szCs w:val="22"/>
          <w:lang w:eastAsia="en-GB"/>
        </w:rPr>
        <w:t xml:space="preserve">: </w:t>
      </w:r>
      <w:r w:rsidR="003F7CA3">
        <w:rPr>
          <w:rFonts w:ascii="Calibri" w:eastAsia="Times New Roman" w:hAnsi="Calibri" w:cs="Calibri"/>
          <w:sz w:val="22"/>
          <w:szCs w:val="22"/>
          <w:lang w:eastAsia="en-GB"/>
        </w:rPr>
        <w:t xml:space="preserve">Cllr D Coote (Chairman), </w:t>
      </w:r>
      <w:r w:rsidR="004B13C1" w:rsidRPr="009C472E">
        <w:rPr>
          <w:rFonts w:ascii="Calibri" w:eastAsia="Times New Roman" w:hAnsi="Calibri" w:cs="Calibri"/>
          <w:sz w:val="22"/>
          <w:szCs w:val="22"/>
          <w:lang w:eastAsia="en-GB"/>
        </w:rPr>
        <w:t>Cll</w:t>
      </w:r>
      <w:r w:rsidR="00EE17DB">
        <w:rPr>
          <w:rFonts w:ascii="Calibri" w:eastAsia="Times New Roman" w:hAnsi="Calibri" w:cs="Calibri"/>
          <w:sz w:val="22"/>
          <w:szCs w:val="22"/>
          <w:lang w:eastAsia="en-GB"/>
        </w:rPr>
        <w:t xml:space="preserve">r </w:t>
      </w:r>
      <w:r w:rsidR="00497C9F">
        <w:rPr>
          <w:rFonts w:ascii="Calibri" w:eastAsia="Times New Roman" w:hAnsi="Calibri" w:cs="Calibri"/>
          <w:sz w:val="22"/>
          <w:szCs w:val="22"/>
          <w:lang w:eastAsia="en-GB"/>
        </w:rPr>
        <w:t xml:space="preserve">R Watts </w:t>
      </w:r>
      <w:r w:rsidR="00681F9F" w:rsidRPr="009C472E">
        <w:rPr>
          <w:rFonts w:ascii="Calibri" w:eastAsia="Times New Roman" w:hAnsi="Calibri" w:cs="Calibri"/>
          <w:sz w:val="22"/>
          <w:szCs w:val="22"/>
          <w:lang w:eastAsia="en-GB"/>
        </w:rPr>
        <w:t>Cllr G McAra,</w:t>
      </w:r>
      <w:r w:rsidR="004B13C1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r w:rsidR="000A1E39">
        <w:rPr>
          <w:rFonts w:ascii="Calibri" w:eastAsia="Times New Roman" w:hAnsi="Calibri" w:cs="Calibri"/>
          <w:sz w:val="22"/>
          <w:szCs w:val="22"/>
          <w:lang w:eastAsia="en-GB"/>
        </w:rPr>
        <w:t xml:space="preserve">Cllr C Lintott, </w:t>
      </w:r>
      <w:r w:rsidR="007C124C">
        <w:rPr>
          <w:rFonts w:ascii="Calibri" w:eastAsia="Times New Roman" w:hAnsi="Calibri" w:cs="Calibri"/>
          <w:sz w:val="22"/>
          <w:szCs w:val="22"/>
          <w:lang w:eastAsia="en-GB"/>
        </w:rPr>
        <w:t xml:space="preserve">Cllr </w:t>
      </w:r>
      <w:r w:rsidR="002D5FBF">
        <w:rPr>
          <w:rFonts w:ascii="Calibri" w:eastAsia="Times New Roman" w:hAnsi="Calibri" w:cs="Calibri"/>
          <w:sz w:val="22"/>
          <w:szCs w:val="22"/>
          <w:lang w:eastAsia="en-GB"/>
        </w:rPr>
        <w:t xml:space="preserve">D </w:t>
      </w:r>
      <w:r w:rsidR="007C124C">
        <w:rPr>
          <w:rFonts w:ascii="Calibri" w:eastAsia="Times New Roman" w:hAnsi="Calibri" w:cs="Calibri"/>
          <w:sz w:val="22"/>
          <w:szCs w:val="22"/>
          <w:lang w:eastAsia="en-GB"/>
        </w:rPr>
        <w:t xml:space="preserve">Merritt, </w:t>
      </w:r>
    </w:p>
    <w:p w14:paraId="7E5A19E2" w14:textId="07BBCB7B" w:rsidR="004B13C1" w:rsidRPr="0045219A" w:rsidRDefault="007C124C" w:rsidP="004B13C1">
      <w:pPr>
        <w:rPr>
          <w:rFonts w:ascii="Calibri" w:eastAsia="Times New Roman" w:hAnsi="Calibri" w:cs="Calibri"/>
          <w:sz w:val="22"/>
          <w:szCs w:val="22"/>
          <w:lang w:eastAsia="en-GB"/>
        </w:rPr>
      </w:pPr>
      <w:r>
        <w:rPr>
          <w:rFonts w:ascii="Calibri" w:eastAsia="Times New Roman" w:hAnsi="Calibri" w:cs="Calibri"/>
          <w:sz w:val="22"/>
          <w:szCs w:val="22"/>
          <w:lang w:eastAsia="en-GB"/>
        </w:rPr>
        <w:t>Cllr J Hensey</w:t>
      </w:r>
      <w:r w:rsidR="001A790A">
        <w:rPr>
          <w:rFonts w:ascii="Calibri" w:eastAsia="Times New Roman" w:hAnsi="Calibri" w:cs="Calibri"/>
          <w:sz w:val="22"/>
          <w:szCs w:val="22"/>
          <w:lang w:eastAsia="en-GB"/>
        </w:rPr>
        <w:t>, Cllr G Upjohn</w:t>
      </w:r>
      <w:r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r w:rsidR="00560B2C">
        <w:rPr>
          <w:rFonts w:ascii="Calibri" w:eastAsia="Times New Roman" w:hAnsi="Calibri" w:cs="Calibri"/>
          <w:sz w:val="22"/>
          <w:szCs w:val="22"/>
          <w:lang w:eastAsia="en-GB"/>
        </w:rPr>
        <w:t xml:space="preserve">and </w:t>
      </w:r>
      <w:r w:rsidR="00D30D76">
        <w:rPr>
          <w:rFonts w:ascii="Calibri" w:eastAsia="Times New Roman" w:hAnsi="Calibri" w:cs="Calibri"/>
          <w:sz w:val="22"/>
          <w:szCs w:val="22"/>
          <w:lang w:eastAsia="en-GB"/>
        </w:rPr>
        <w:t xml:space="preserve">Cllr D </w:t>
      </w:r>
      <w:r w:rsidR="000A1E39">
        <w:rPr>
          <w:rFonts w:ascii="Calibri" w:eastAsia="Times New Roman" w:hAnsi="Calibri" w:cs="Calibri"/>
          <w:sz w:val="22"/>
          <w:szCs w:val="22"/>
          <w:lang w:eastAsia="en-GB"/>
        </w:rPr>
        <w:t>Fraser</w:t>
      </w:r>
    </w:p>
    <w:p w14:paraId="3B0BD7B2" w14:textId="77777777" w:rsidR="00560B2C" w:rsidRPr="00193542" w:rsidRDefault="00560B2C" w:rsidP="002605D4">
      <w:pPr>
        <w:rPr>
          <w:rFonts w:ascii="Calibri" w:eastAsia="Times New Roman" w:hAnsi="Calibri" w:cs="Calibri"/>
          <w:b/>
          <w:bCs/>
          <w:sz w:val="16"/>
          <w:szCs w:val="16"/>
          <w:lang w:eastAsia="en-GB"/>
        </w:rPr>
      </w:pPr>
    </w:p>
    <w:p w14:paraId="19CEB34C" w14:textId="3DE73E60" w:rsidR="00276358" w:rsidRDefault="00560B2C" w:rsidP="002605D4">
      <w:pPr>
        <w:rPr>
          <w:rFonts w:ascii="Calibri" w:eastAsia="Times New Roman" w:hAnsi="Calibri" w:cs="Calibri"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In Attendance:</w:t>
      </w:r>
      <w:r w:rsidR="00AE57B9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r w:rsidR="007E2674">
        <w:rPr>
          <w:rFonts w:ascii="Calibri" w:eastAsia="Times New Roman" w:hAnsi="Calibri" w:cs="Calibri"/>
          <w:sz w:val="22"/>
          <w:szCs w:val="22"/>
          <w:lang w:eastAsia="en-GB"/>
        </w:rPr>
        <w:t xml:space="preserve">Sharon Hurr, Clerk </w:t>
      </w:r>
    </w:p>
    <w:p w14:paraId="2CC8D98D" w14:textId="1A503609" w:rsidR="002A12B6" w:rsidRDefault="002A12B6" w:rsidP="002605D4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782536DE" w14:textId="6EF6B7F4" w:rsidR="004B13C1" w:rsidRDefault="002A12B6" w:rsidP="002605D4">
      <w:pPr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</w:t>
      </w:r>
      <w:r w:rsidR="00FF0AF9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</w:t>
      </w:r>
      <w:r w:rsidR="008F5BC0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3</w:t>
      </w:r>
      <w:r w:rsidR="001A790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30</w:t>
      </w:r>
      <w:r w:rsidR="00EE17DB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/2</w:t>
      </w:r>
      <w:r w:rsidR="00497C9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3</w:t>
      </w:r>
      <w:r w:rsidR="001D6EB8"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</w:t>
      </w:r>
      <w:r w:rsidR="004B13C1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Chairman’s Announcements</w:t>
      </w:r>
      <w:r w:rsidR="00FF0AF9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: </w:t>
      </w:r>
      <w:r w:rsidR="00A4202D">
        <w:rPr>
          <w:rFonts w:ascii="Calibri" w:eastAsia="Times New Roman" w:hAnsi="Calibri" w:cs="Calibri"/>
          <w:sz w:val="22"/>
          <w:szCs w:val="22"/>
          <w:lang w:eastAsia="en-GB"/>
        </w:rPr>
        <w:t>None.</w:t>
      </w:r>
    </w:p>
    <w:p w14:paraId="42378752" w14:textId="77777777" w:rsidR="004B13C1" w:rsidRDefault="004B13C1" w:rsidP="002605D4">
      <w:pPr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</w:p>
    <w:p w14:paraId="03AF4082" w14:textId="191A6031" w:rsidR="002605D4" w:rsidRDefault="004B13C1" w:rsidP="002605D4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</w:t>
      </w:r>
      <w:r w:rsidR="008F5BC0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3</w:t>
      </w:r>
      <w:r w:rsidR="001A790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31</w:t>
      </w: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/2</w:t>
      </w:r>
      <w:r w:rsidR="00497C9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3</w:t>
      </w: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- </w:t>
      </w:r>
      <w:r w:rsidR="002A12B6"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Apologies for Absence</w:t>
      </w:r>
      <w:r w:rsidR="000E7845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:</w:t>
      </w:r>
      <w:r w:rsidR="000E7845" w:rsidRPr="00583575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r w:rsidR="001A790A">
        <w:rPr>
          <w:rFonts w:ascii="Calibri" w:eastAsia="Times New Roman" w:hAnsi="Calibri" w:cs="Calibri"/>
          <w:sz w:val="22"/>
          <w:szCs w:val="22"/>
          <w:lang w:eastAsia="en-GB"/>
        </w:rPr>
        <w:t>None</w:t>
      </w:r>
      <w:r w:rsidR="00B3595A">
        <w:rPr>
          <w:rFonts w:ascii="Calibri" w:eastAsia="Times New Roman" w:hAnsi="Calibri" w:cs="Calibri"/>
          <w:sz w:val="22"/>
          <w:szCs w:val="22"/>
          <w:lang w:eastAsia="en-GB"/>
        </w:rPr>
        <w:t>.</w:t>
      </w:r>
    </w:p>
    <w:p w14:paraId="10F34B31" w14:textId="77777777" w:rsidR="004B13C1" w:rsidRPr="009C472E" w:rsidRDefault="004B13C1" w:rsidP="002605D4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1349C285" w14:textId="6A432D87" w:rsidR="00DE35F4" w:rsidRPr="009C472E" w:rsidRDefault="002A12B6" w:rsidP="002605D4">
      <w:pPr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</w:t>
      </w:r>
      <w:r w:rsidR="008F5BC0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3</w:t>
      </w:r>
      <w:r w:rsidR="001A790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32</w:t>
      </w: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/2</w:t>
      </w:r>
      <w:r w:rsidR="00497C9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3</w:t>
      </w: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- Declarations of Interest</w:t>
      </w:r>
      <w:r w:rsidR="00C823E4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: </w:t>
      </w:r>
      <w:r w:rsidR="003F7CA3" w:rsidRPr="003F7CA3">
        <w:rPr>
          <w:rFonts w:ascii="Calibri" w:eastAsia="Times New Roman" w:hAnsi="Calibri" w:cs="Calibri"/>
          <w:sz w:val="22"/>
          <w:szCs w:val="22"/>
          <w:lang w:eastAsia="en-GB"/>
        </w:rPr>
        <w:t>None</w:t>
      </w:r>
      <w:r w:rsidR="003F7CA3">
        <w:rPr>
          <w:rFonts w:ascii="Calibri" w:eastAsia="Times New Roman" w:hAnsi="Calibri" w:cs="Calibri"/>
          <w:sz w:val="22"/>
          <w:szCs w:val="22"/>
          <w:lang w:eastAsia="en-GB"/>
        </w:rPr>
        <w:t>.</w:t>
      </w:r>
    </w:p>
    <w:p w14:paraId="44129ABA" w14:textId="77777777" w:rsidR="002605D4" w:rsidRPr="009C472E" w:rsidRDefault="002605D4" w:rsidP="002605D4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14:paraId="3019DFA4" w14:textId="2C7EC26C" w:rsidR="008F5BC0" w:rsidRDefault="002A12B6" w:rsidP="001A790A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</w:t>
      </w:r>
      <w:r w:rsidR="008F5BC0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3</w:t>
      </w:r>
      <w:r w:rsidR="001A790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34</w:t>
      </w: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</w:t>
      </w:r>
      <w:r w:rsidR="001D6EB8"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2</w:t>
      </w:r>
      <w:r w:rsidR="00497C9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3</w:t>
      </w: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- </w:t>
      </w:r>
      <w:r w:rsidR="0093765B" w:rsidRPr="0093765B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The minutes of meeting held on </w:t>
      </w:r>
      <w:r w:rsidR="001A790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13</w:t>
      </w:r>
      <w:r w:rsidR="001A790A" w:rsidRPr="001A790A">
        <w:rPr>
          <w:rFonts w:ascii="Calibri" w:eastAsia="Times New Roman" w:hAnsi="Calibri" w:cs="Calibri"/>
          <w:b/>
          <w:bCs/>
          <w:sz w:val="22"/>
          <w:szCs w:val="22"/>
          <w:vertAlign w:val="superscript"/>
          <w:lang w:eastAsia="en-GB"/>
        </w:rPr>
        <w:t>th</w:t>
      </w:r>
      <w:r w:rsidR="001A790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March</w:t>
      </w:r>
      <w:r w:rsidR="003F7CA3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2023</w:t>
      </w:r>
      <w:r w:rsidR="0045219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:</w:t>
      </w:r>
      <w:r w:rsidR="0045219A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r w:rsidR="001A790A">
        <w:rPr>
          <w:rFonts w:ascii="Calibri" w:eastAsia="Times New Roman" w:hAnsi="Calibri" w:cs="Calibri"/>
          <w:sz w:val="22"/>
          <w:szCs w:val="22"/>
          <w:lang w:eastAsia="en-GB"/>
        </w:rPr>
        <w:t xml:space="preserve">These minutes </w:t>
      </w:r>
      <w:r w:rsidR="001A790A" w:rsidRPr="008F5BC0">
        <w:rPr>
          <w:rFonts w:ascii="Calibri" w:eastAsia="Times New Roman" w:hAnsi="Calibri" w:cs="Calibri"/>
          <w:sz w:val="22"/>
          <w:szCs w:val="22"/>
          <w:lang w:eastAsia="en-GB"/>
        </w:rPr>
        <w:t>were proposed as an accurate record and agreed by all present.</w:t>
      </w:r>
    </w:p>
    <w:p w14:paraId="50E5D89F" w14:textId="5E0D2FBA" w:rsidR="00500D73" w:rsidRDefault="00500D73" w:rsidP="002605D4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14:paraId="26C2BA7B" w14:textId="6CA94B14" w:rsidR="007E1ABB" w:rsidRDefault="002A12B6" w:rsidP="00053F84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</w:t>
      </w:r>
      <w:r w:rsidR="008F5BC0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3</w:t>
      </w:r>
      <w:r w:rsidR="001A790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35</w:t>
      </w:r>
      <w:r w:rsidR="00497C9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/23</w:t>
      </w: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- Matters Arising from the Minutes of the Meeting </w:t>
      </w:r>
      <w:r w:rsidR="00497C9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h</w:t>
      </w: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eld on</w:t>
      </w:r>
      <w:r w:rsidR="00497C9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</w:t>
      </w:r>
      <w:r w:rsidR="001A790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13</w:t>
      </w:r>
      <w:r w:rsidR="001A790A" w:rsidRPr="001A790A">
        <w:rPr>
          <w:rFonts w:ascii="Calibri" w:eastAsia="Times New Roman" w:hAnsi="Calibri" w:cs="Calibri"/>
          <w:b/>
          <w:bCs/>
          <w:sz w:val="22"/>
          <w:szCs w:val="22"/>
          <w:vertAlign w:val="superscript"/>
          <w:lang w:eastAsia="en-GB"/>
        </w:rPr>
        <w:t>th</w:t>
      </w:r>
      <w:r w:rsidR="001A790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March </w:t>
      </w:r>
      <w:r w:rsidR="008F5BC0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2023:</w:t>
      </w:r>
      <w:r w:rsidR="00A4202D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r w:rsidR="008F5BC0">
        <w:rPr>
          <w:rFonts w:ascii="Calibri" w:eastAsia="Times New Roman" w:hAnsi="Calibri" w:cs="Calibri"/>
          <w:sz w:val="22"/>
          <w:szCs w:val="22"/>
          <w:lang w:eastAsia="en-GB"/>
        </w:rPr>
        <w:t>None.</w:t>
      </w:r>
    </w:p>
    <w:p w14:paraId="53D07EC6" w14:textId="009C4E18" w:rsidR="008F5BC0" w:rsidRDefault="008F5BC0" w:rsidP="00053F84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18DE1DE6" w14:textId="08410D60" w:rsidR="006136AE" w:rsidRPr="009C472E" w:rsidRDefault="006136AE" w:rsidP="002605D4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9C472E">
        <w:rPr>
          <w:rFonts w:ascii="Calibri" w:hAnsi="Calibri" w:cs="Calibri"/>
          <w:sz w:val="22"/>
          <w:szCs w:val="22"/>
        </w:rPr>
        <w:t>Meeting halted for Public Participation Session</w:t>
      </w:r>
    </w:p>
    <w:p w14:paraId="1F9CF160" w14:textId="77777777" w:rsidR="006136AE" w:rsidRPr="009C472E" w:rsidRDefault="006136AE" w:rsidP="002605D4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14:paraId="51F5AB61" w14:textId="5E85F992" w:rsidR="00DE1304" w:rsidRDefault="002A12B6" w:rsidP="00CF66E4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</w:t>
      </w:r>
      <w:r w:rsidR="008F5BC0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3</w:t>
      </w:r>
      <w:r w:rsidR="00B3595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36</w:t>
      </w: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</w:t>
      </w:r>
      <w:r w:rsidR="001D6EB8"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2</w:t>
      </w:r>
      <w:r w:rsidR="00497C9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3</w:t>
      </w: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- Public Participation Session</w:t>
      </w:r>
      <w:r w:rsidR="00CF66E4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: </w:t>
      </w:r>
      <w:r w:rsidR="00B04DAA" w:rsidRPr="00964549">
        <w:rPr>
          <w:rFonts w:ascii="Calibri" w:eastAsia="Times New Roman" w:hAnsi="Calibri" w:cs="Calibri"/>
          <w:sz w:val="22"/>
          <w:szCs w:val="22"/>
          <w:lang w:eastAsia="en-GB"/>
        </w:rPr>
        <w:t xml:space="preserve">One member </w:t>
      </w:r>
      <w:r w:rsidR="00964549">
        <w:rPr>
          <w:rFonts w:ascii="Calibri" w:eastAsia="Times New Roman" w:hAnsi="Calibri" w:cs="Calibri"/>
          <w:sz w:val="22"/>
          <w:szCs w:val="22"/>
          <w:lang w:eastAsia="en-GB"/>
        </w:rPr>
        <w:t>of the public</w:t>
      </w:r>
      <w:r w:rsidR="00B3595A">
        <w:rPr>
          <w:rFonts w:ascii="Calibri" w:eastAsia="Times New Roman" w:hAnsi="Calibri" w:cs="Calibri"/>
          <w:sz w:val="22"/>
          <w:szCs w:val="22"/>
          <w:lang w:eastAsia="en-GB"/>
        </w:rPr>
        <w:t xml:space="preserve">, Mr Tim Kempster </w:t>
      </w:r>
      <w:r w:rsidR="00964549">
        <w:rPr>
          <w:rFonts w:ascii="Calibri" w:eastAsia="Times New Roman" w:hAnsi="Calibri" w:cs="Calibri"/>
          <w:sz w:val="22"/>
          <w:szCs w:val="22"/>
          <w:lang w:eastAsia="en-GB"/>
        </w:rPr>
        <w:t xml:space="preserve">was present who requested that the Town Council ask South Downs National Park </w:t>
      </w:r>
      <w:r w:rsidR="00A8438D">
        <w:rPr>
          <w:rFonts w:ascii="Calibri" w:eastAsia="Times New Roman" w:hAnsi="Calibri" w:cs="Calibri"/>
          <w:sz w:val="22"/>
          <w:szCs w:val="22"/>
          <w:lang w:eastAsia="en-GB"/>
        </w:rPr>
        <w:t>(</w:t>
      </w:r>
      <w:r w:rsidR="006D532A">
        <w:rPr>
          <w:rFonts w:ascii="Calibri" w:eastAsia="Times New Roman" w:hAnsi="Calibri" w:cs="Calibri"/>
          <w:sz w:val="22"/>
          <w:szCs w:val="22"/>
          <w:lang w:eastAsia="en-GB"/>
        </w:rPr>
        <w:t>SDNP</w:t>
      </w:r>
      <w:r w:rsidR="00A8438D">
        <w:rPr>
          <w:rFonts w:ascii="Calibri" w:eastAsia="Times New Roman" w:hAnsi="Calibri" w:cs="Calibri"/>
          <w:sz w:val="22"/>
          <w:szCs w:val="22"/>
          <w:lang w:eastAsia="en-GB"/>
        </w:rPr>
        <w:t>)</w:t>
      </w:r>
      <w:r w:rsidR="00C32E4C">
        <w:rPr>
          <w:rFonts w:ascii="Calibri" w:eastAsia="Times New Roman" w:hAnsi="Calibri" w:cs="Calibri"/>
          <w:sz w:val="22"/>
          <w:szCs w:val="22"/>
          <w:lang w:eastAsia="en-GB"/>
        </w:rPr>
        <w:t xml:space="preserve"> </w:t>
      </w:r>
      <w:r w:rsidR="00964549">
        <w:rPr>
          <w:rFonts w:ascii="Calibri" w:eastAsia="Times New Roman" w:hAnsi="Calibri" w:cs="Calibri"/>
          <w:sz w:val="22"/>
          <w:szCs w:val="22"/>
          <w:lang w:eastAsia="en-GB"/>
        </w:rPr>
        <w:t xml:space="preserve">to obtain rectified photographs of the fire damaged building (The Angel, North Street) and retain a window, piece of cornice and pieces of facade for future reference. </w:t>
      </w:r>
    </w:p>
    <w:p w14:paraId="05A2D5C9" w14:textId="17FC3254" w:rsidR="008B0230" w:rsidRPr="00884E84" w:rsidRDefault="008B0230" w:rsidP="008B0230">
      <w:pPr>
        <w:jc w:val="right"/>
        <w:rPr>
          <w:rFonts w:ascii="Calibri" w:hAnsi="Calibri" w:cs="Calibri"/>
          <w:sz w:val="22"/>
          <w:szCs w:val="22"/>
          <w:lang w:bidi="he-IL"/>
        </w:rPr>
      </w:pPr>
      <w:r>
        <w:rPr>
          <w:rFonts w:ascii="Calibri" w:eastAsia="Times New Roman" w:hAnsi="Calibri" w:cs="Calibri"/>
          <w:sz w:val="22"/>
          <w:szCs w:val="22"/>
          <w:lang w:eastAsia="en-GB"/>
        </w:rPr>
        <w:t>Cllr McAra and Cllr Upjohn arrived.</w:t>
      </w:r>
    </w:p>
    <w:p w14:paraId="080B5E12" w14:textId="7C372201" w:rsidR="00155305" w:rsidRPr="009C472E" w:rsidRDefault="00155305" w:rsidP="002605D4">
      <w:pPr>
        <w:rPr>
          <w:rFonts w:ascii="Calibri" w:hAnsi="Calibri" w:cs="Calibri"/>
          <w:sz w:val="22"/>
          <w:szCs w:val="22"/>
          <w:lang w:bidi="he-IL"/>
        </w:rPr>
      </w:pPr>
      <w:r w:rsidRPr="009C472E">
        <w:rPr>
          <w:rFonts w:ascii="Calibri" w:hAnsi="Calibri" w:cs="Calibri"/>
          <w:sz w:val="22"/>
          <w:szCs w:val="22"/>
        </w:rPr>
        <w:t>Meeting reconvened.</w:t>
      </w:r>
    </w:p>
    <w:p w14:paraId="122A4F76" w14:textId="12DA06A3" w:rsidR="00155305" w:rsidRPr="009C472E" w:rsidRDefault="00155305" w:rsidP="002605D4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14:paraId="2D45E696" w14:textId="7CBE0F46" w:rsidR="002A12B6" w:rsidRDefault="002A12B6" w:rsidP="002605D4">
      <w:pPr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</w:t>
      </w:r>
      <w:r w:rsidR="008F5BC0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3</w:t>
      </w:r>
      <w:r w:rsidR="00B3595A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37</w:t>
      </w:r>
      <w:r w:rsidR="00497C9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/23</w:t>
      </w:r>
      <w:r w:rsidRPr="009C472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- Planning Applications</w:t>
      </w:r>
      <w:r w:rsidR="00884E84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</w:t>
      </w:r>
      <w:r w:rsidR="008F5BC0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–</w:t>
      </w:r>
      <w:r w:rsidR="00884E84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Midhurst</w:t>
      </w:r>
    </w:p>
    <w:p w14:paraId="7DE37161" w14:textId="5252ABA1" w:rsidR="008F5BC0" w:rsidRDefault="008F5BC0" w:rsidP="002605D4">
      <w:pPr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</w:p>
    <w:p w14:paraId="3C71AC9C" w14:textId="473038DC" w:rsidR="00B3595A" w:rsidRDefault="00B3595A" w:rsidP="00AB6D59">
      <w:pP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P/337/23.1 </w:t>
      </w:r>
      <w:r w:rsidRPr="00B04DAA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SDNP/23/00121/HOUS </w:t>
      </w:r>
    </w:p>
    <w:p w14:paraId="0CD55D5A" w14:textId="77777777" w:rsidR="00B3595A" w:rsidRPr="00B04DAA" w:rsidRDefault="00B3595A" w:rsidP="00B3595A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B04DAA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8 Heathfield Gardens, Midhurst, West Sussex, GU29 9HG</w:t>
      </w:r>
    </w:p>
    <w:p w14:paraId="706B0BAD" w14:textId="77777777" w:rsidR="00B3595A" w:rsidRPr="00B04DAA" w:rsidRDefault="00B3595A" w:rsidP="00B3595A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B04DAA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1 no. dormer window with a pitched tiled roof, cladded sides and a </w:t>
      </w:r>
      <w:proofErr w:type="spellStart"/>
      <w:r w:rsidRPr="00B04DAA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upvc</w:t>
      </w:r>
      <w:proofErr w:type="spellEnd"/>
      <w:r w:rsidRPr="00B04DAA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triple glazed </w:t>
      </w:r>
    </w:p>
    <w:p w14:paraId="55ABDEB6" w14:textId="77777777" w:rsidR="00B3595A" w:rsidRPr="00B04DAA" w:rsidRDefault="00B3595A" w:rsidP="00B3595A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B04DAA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window.</w:t>
      </w:r>
    </w:p>
    <w:p w14:paraId="195E2BC4" w14:textId="2360322D" w:rsidR="00AB6D59" w:rsidRDefault="00AB6D59" w:rsidP="00AB6D59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914113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Decision:</w:t>
      </w:r>
      <w:r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The Town Council has no objection to this application. </w:t>
      </w:r>
    </w:p>
    <w:p w14:paraId="426CA2B1" w14:textId="5CAA43BB" w:rsidR="008F5BC0" w:rsidRDefault="008F5BC0" w:rsidP="002605D4">
      <w:pPr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</w:p>
    <w:p w14:paraId="798DA242" w14:textId="77777777" w:rsidR="00B3595A" w:rsidRPr="00B04DAA" w:rsidRDefault="00B3595A" w:rsidP="00B3595A">
      <w:pP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P/337/23.2 </w:t>
      </w:r>
      <w:r w:rsidRPr="00B04DAA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SDNP/23/00729/LDP </w:t>
      </w:r>
    </w:p>
    <w:p w14:paraId="4996B3C3" w14:textId="77777777" w:rsidR="00B3595A" w:rsidRPr="00B04DAA" w:rsidRDefault="00B3595A" w:rsidP="00B3595A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B04DAA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7 </w:t>
      </w:r>
      <w:proofErr w:type="spellStart"/>
      <w:r w:rsidRPr="00B04DAA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Bourne</w:t>
      </w:r>
      <w:proofErr w:type="spellEnd"/>
      <w:r w:rsidRPr="00B04DAA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Way, Midhurst, West Sussex, GU29 9HZ</w:t>
      </w:r>
    </w:p>
    <w:p w14:paraId="357B2E5C" w14:textId="77777777" w:rsidR="00B3595A" w:rsidRPr="00B04DAA" w:rsidRDefault="00B3595A" w:rsidP="00B3595A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B04DAA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Proposed lawful development for single storey rear extension to replace the existing conservatory.</w:t>
      </w:r>
    </w:p>
    <w:p w14:paraId="6E5523F6" w14:textId="77777777" w:rsidR="00B3595A" w:rsidRDefault="00B3595A" w:rsidP="00B3595A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914113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Decision:</w:t>
      </w:r>
      <w:r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The Town Council has no objection to this application. </w:t>
      </w:r>
    </w:p>
    <w:p w14:paraId="58BB21F1" w14:textId="51AE5630" w:rsidR="001A2FAE" w:rsidRDefault="001A2FAE" w:rsidP="00075F9F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p w14:paraId="38D6BB6A" w14:textId="20E0A5A8" w:rsidR="00B3595A" w:rsidRDefault="00B3595A" w:rsidP="00075F9F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p w14:paraId="653FD0D5" w14:textId="5C3B5B10" w:rsidR="00B3595A" w:rsidRDefault="00B3595A" w:rsidP="00075F9F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p w14:paraId="6C214CED" w14:textId="54911150" w:rsidR="00B3595A" w:rsidRDefault="00B3595A" w:rsidP="00075F9F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p w14:paraId="5C521595" w14:textId="5412E811" w:rsidR="00B3595A" w:rsidRDefault="00B3595A" w:rsidP="00075F9F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p w14:paraId="745DC670" w14:textId="77777777" w:rsidR="00B3595A" w:rsidRDefault="00B3595A" w:rsidP="00075F9F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p w14:paraId="01D88FCA" w14:textId="3B9432D8" w:rsidR="001A2FAE" w:rsidRDefault="001A2FAE" w:rsidP="00075F9F">
      <w:pP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  <w:r w:rsidRPr="001A2FAE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P/</w:t>
      </w:r>
      <w:r w:rsidR="00AB6D59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3</w:t>
      </w:r>
      <w:r w:rsidR="00B3595A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38</w:t>
      </w:r>
      <w:r w:rsidRPr="001A2FAE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/23 Tree Applications</w:t>
      </w:r>
      <w: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 </w:t>
      </w:r>
      <w:r w:rsidR="00B3595A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–</w:t>
      </w:r>
      <w: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 Midhurst</w:t>
      </w:r>
    </w:p>
    <w:p w14:paraId="7354C41E" w14:textId="601D93A0" w:rsidR="00B3595A" w:rsidRDefault="00B3595A" w:rsidP="00075F9F">
      <w:pP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</w:p>
    <w:p w14:paraId="6C6F7BB0" w14:textId="2FD3EF56" w:rsidR="00B3595A" w:rsidRPr="00B04DAA" w:rsidRDefault="00B3595A" w:rsidP="00B3595A">
      <w:pP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P/338/23.1 </w:t>
      </w:r>
      <w:r w:rsidRPr="00B04DAA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SDNP/23/00586/TPO </w:t>
      </w:r>
    </w:p>
    <w:p w14:paraId="0BE902DB" w14:textId="77777777" w:rsidR="00B3595A" w:rsidRPr="00B04DAA" w:rsidRDefault="00B3595A" w:rsidP="00B3595A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B04DAA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Land South-west of 16 Goodwood Close, Midhurst, West Sussex, GU29 9JG</w:t>
      </w:r>
    </w:p>
    <w:p w14:paraId="051F3F0A" w14:textId="77777777" w:rsidR="00B3595A" w:rsidRPr="00B04DAA" w:rsidRDefault="00B3595A" w:rsidP="00B3595A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B04DAA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Reduce height by 2m and reduce widths by 0.5m on 1 no. Oak tree (quoted as T1) within Woodland, W1 subject to MI/82/01100/TPO</w:t>
      </w:r>
    </w:p>
    <w:p w14:paraId="1AC20DF2" w14:textId="5DC383BB" w:rsidR="00B3595A" w:rsidRDefault="00667B89" w:rsidP="00B3595A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914113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Decision:</w:t>
      </w:r>
      <w:r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The Town Council has no objection to this application</w:t>
      </w:r>
    </w:p>
    <w:p w14:paraId="30A19605" w14:textId="77777777" w:rsidR="00667B89" w:rsidRPr="00B04DAA" w:rsidRDefault="00667B89" w:rsidP="00B3595A">
      <w:pP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</w:p>
    <w:p w14:paraId="219DAFF1" w14:textId="2EEAE770" w:rsidR="00B3595A" w:rsidRPr="00B04DAA" w:rsidRDefault="00667B89" w:rsidP="00B3595A">
      <w:pP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P/338/23.2 </w:t>
      </w:r>
      <w:r w:rsidR="00B3595A" w:rsidRPr="00B04DAA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SDNP/23/00734/TPO </w:t>
      </w:r>
    </w:p>
    <w:p w14:paraId="39737EC7" w14:textId="77777777" w:rsidR="00B3595A" w:rsidRPr="00B04DAA" w:rsidRDefault="00B3595A" w:rsidP="00B3595A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B04DAA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Pooh Corner, 1 Park Crescent, Midhurst, West Sussex GU29 9ED</w:t>
      </w:r>
    </w:p>
    <w:p w14:paraId="1ED3640C" w14:textId="420505AC" w:rsidR="00B3595A" w:rsidRDefault="00B3595A" w:rsidP="00B3595A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B04DAA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Pollard down to 8m (above ground level), reduce all sectors by 6m and remove epicormic growth from the base of tree on 1 no. Lime tree (T1) subject to MI/82/00678/TPO</w:t>
      </w:r>
    </w:p>
    <w:p w14:paraId="55B778BE" w14:textId="7A9FE205" w:rsidR="00667B89" w:rsidRPr="00B04DAA" w:rsidRDefault="00667B89" w:rsidP="00B3595A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914113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Decision:</w:t>
      </w:r>
      <w:r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The Town Council has no objection to this application</w:t>
      </w:r>
    </w:p>
    <w:p w14:paraId="2EB1EC57" w14:textId="77777777" w:rsidR="00B3595A" w:rsidRPr="00B04DAA" w:rsidRDefault="00B3595A" w:rsidP="00B3595A">
      <w:pP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</w:p>
    <w:p w14:paraId="7AC4801F" w14:textId="437598DF" w:rsidR="00B3595A" w:rsidRPr="00B04DAA" w:rsidRDefault="00667B89" w:rsidP="00B3595A">
      <w:pP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P/338/23.</w:t>
      </w:r>
      <w:r w:rsidR="00B3595A" w:rsidRPr="00B04DAA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3 SDNP/23/00914/TPO </w:t>
      </w:r>
    </w:p>
    <w:p w14:paraId="5F742024" w14:textId="77777777" w:rsidR="00B3595A" w:rsidRPr="00B04DAA" w:rsidRDefault="00B3595A" w:rsidP="00B3595A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B04DAA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19 </w:t>
      </w:r>
      <w:proofErr w:type="spellStart"/>
      <w:r w:rsidRPr="00B04DAA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Heatherwood</w:t>
      </w:r>
      <w:proofErr w:type="spellEnd"/>
      <w:r w:rsidRPr="00B04DAA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, Midhurst, West Sussex, GU29 9LH</w:t>
      </w:r>
    </w:p>
    <w:p w14:paraId="05020117" w14:textId="77777777" w:rsidR="00B3595A" w:rsidRPr="00B04DAA" w:rsidRDefault="00B3595A" w:rsidP="00B3595A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B04DAA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Fell 1 no. Oak tree (T1) and 1 no. Variegated Holly tree (T2) both within Area, A1 subject to MI/59/00668/TPO</w:t>
      </w:r>
    </w:p>
    <w:p w14:paraId="263BFB27" w14:textId="2300F0DF" w:rsidR="00AE3201" w:rsidRPr="00AE3201" w:rsidRDefault="00AE3201" w:rsidP="00B3595A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Decision: </w:t>
      </w:r>
      <w:r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To submit comments reporting incorrect documents on the website, with a request to review correct tree survey before submitting comments.</w:t>
      </w:r>
    </w:p>
    <w:p w14:paraId="38F07412" w14:textId="38EAE410" w:rsidR="00B3595A" w:rsidRPr="00B04DAA" w:rsidRDefault="00B3595A" w:rsidP="00B3595A">
      <w:pP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  <w:r w:rsidRPr="00B04DAA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 </w:t>
      </w:r>
    </w:p>
    <w:p w14:paraId="7BA1B086" w14:textId="13CB5C1C" w:rsidR="00B3595A" w:rsidRPr="00B04DAA" w:rsidRDefault="00667B89" w:rsidP="00B3595A">
      <w:pP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P/338/23.</w:t>
      </w:r>
      <w:r w:rsidR="00B3595A" w:rsidRPr="00B04DAA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4 SDNP/23/00924/TCA </w:t>
      </w:r>
    </w:p>
    <w:p w14:paraId="04FE0AA8" w14:textId="77777777" w:rsidR="00B3595A" w:rsidRPr="00B04DAA" w:rsidRDefault="00B3595A" w:rsidP="00B3595A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B04DAA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Sainsbury's Supermarkets Ltd, White City, Midhurst, West Sussex, GU29 9NA</w:t>
      </w:r>
    </w:p>
    <w:p w14:paraId="20EB79D1" w14:textId="76255BAC" w:rsidR="00B3595A" w:rsidRDefault="00B3595A" w:rsidP="00B3595A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B04DAA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Notification of intention to fell 1 no. Hedge (G1) and 3 no. Beech trees (TG1) </w:t>
      </w:r>
    </w:p>
    <w:p w14:paraId="123ACC53" w14:textId="4C00A14A" w:rsidR="00AE3201" w:rsidRPr="00B04DAA" w:rsidRDefault="00AE3201" w:rsidP="00B3595A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AE3201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Decision:</w:t>
      </w:r>
      <w:r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To recommend refusal but provide comments reporting that some remedial work is required to tidy the hedge and trees.</w:t>
      </w:r>
    </w:p>
    <w:p w14:paraId="04AD15E7" w14:textId="77777777" w:rsidR="00B3595A" w:rsidRPr="00B04DAA" w:rsidRDefault="00B3595A" w:rsidP="00B3595A">
      <w:pP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</w:p>
    <w:p w14:paraId="7F2E03A0" w14:textId="236C7F8F" w:rsidR="00B3595A" w:rsidRPr="00B04DAA" w:rsidRDefault="00667B89" w:rsidP="00B3595A">
      <w:pP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P/338/23.</w:t>
      </w:r>
      <w:r w:rsidR="00B3595A" w:rsidRPr="00B04DAA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5 SDNP/23/01060/TPO </w:t>
      </w:r>
    </w:p>
    <w:p w14:paraId="234E009F" w14:textId="77777777" w:rsidR="00B3595A" w:rsidRPr="00B04DAA" w:rsidRDefault="00B3595A" w:rsidP="00B3595A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B04DAA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9 Goodwood Close, Midhurst, West Sussex, GU29 9JG</w:t>
      </w:r>
    </w:p>
    <w:p w14:paraId="027A9208" w14:textId="7ED04974" w:rsidR="00B3595A" w:rsidRDefault="00B3595A" w:rsidP="00B3595A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B04DAA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Re-pollard 2 no Acer Pseudoplatanus (T1 and T2) back to previous points. Fell 1 no. </w:t>
      </w:r>
      <w:proofErr w:type="spellStart"/>
      <w:r w:rsidRPr="00B04DAA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Chamaecyparis</w:t>
      </w:r>
      <w:proofErr w:type="spellEnd"/>
      <w:r w:rsidRPr="00B04DAA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</w:t>
      </w:r>
      <w:proofErr w:type="spellStart"/>
      <w:r w:rsidRPr="00B04DAA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Lawsoniana</w:t>
      </w:r>
      <w:proofErr w:type="spellEnd"/>
    </w:p>
    <w:p w14:paraId="179EF32F" w14:textId="47E41848" w:rsidR="00AE3201" w:rsidRPr="00B04DAA" w:rsidRDefault="00AE3201" w:rsidP="00B3595A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914113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Decision:</w:t>
      </w:r>
      <w:r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The Town Council has no objection to this application</w:t>
      </w:r>
    </w:p>
    <w:p w14:paraId="3340EE36" w14:textId="77777777" w:rsidR="00B3595A" w:rsidRPr="00B04DAA" w:rsidRDefault="00B3595A" w:rsidP="00B3595A">
      <w:pP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</w:p>
    <w:p w14:paraId="5CFF5506" w14:textId="4F80C092" w:rsidR="00B3595A" w:rsidRPr="00B04DAA" w:rsidRDefault="00667B89" w:rsidP="00B3595A">
      <w:pP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P/338/23.</w:t>
      </w:r>
      <w:r w:rsidR="00B3595A" w:rsidRPr="00B04DAA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6 SDNP/23/01093/TPO</w:t>
      </w:r>
    </w:p>
    <w:p w14:paraId="4A6DBBFE" w14:textId="77777777" w:rsidR="00B3595A" w:rsidRPr="00B04DAA" w:rsidRDefault="00B3595A" w:rsidP="00B3595A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B04DAA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39 Heathfield Park Midhurst West Sussex GU29 9HL</w:t>
      </w:r>
    </w:p>
    <w:p w14:paraId="6ED1DFEE" w14:textId="14846391" w:rsidR="00B3595A" w:rsidRDefault="00B3595A" w:rsidP="00B3595A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B04DAA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Remove 1 no. branch on lower south sector, reduce height by up to 3.5m and all sectors by up to 2.5m and crown thin by 20% on 1 no. Oak tree (quoted as T1). Subject to 64/00670/TPO </w:t>
      </w:r>
    </w:p>
    <w:p w14:paraId="35EC6A3F" w14:textId="49B4D20C" w:rsidR="00AE3201" w:rsidRPr="00B04DAA" w:rsidRDefault="00AE3201" w:rsidP="00B3595A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914113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Decision:</w:t>
      </w:r>
      <w:r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The Town Council has no objection to this application</w:t>
      </w:r>
    </w:p>
    <w:p w14:paraId="2EB02C37" w14:textId="77777777" w:rsidR="00075EC0" w:rsidRDefault="00075EC0" w:rsidP="00D04A4F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6213CD97" w14:textId="0669CCD5" w:rsidR="00FA7A31" w:rsidRDefault="00AF3FC6" w:rsidP="00AF3FC6">
      <w:pPr>
        <w:rPr>
          <w:rFonts w:ascii="Calibri" w:eastAsia="Times New Roman" w:hAnsi="Calibri" w:cs="Calibri"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</w:t>
      </w:r>
      <w:r w:rsidR="00AB6D59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3</w:t>
      </w:r>
      <w:r w:rsidR="00667B89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39</w:t>
      </w:r>
      <w:r w:rsidR="00497C9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/23 </w:t>
      </w: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Decisions - </w:t>
      </w:r>
      <w:r w:rsidR="00FA7A31" w:rsidRPr="00FA7A31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To review decisions of previous applications</w:t>
      </w:r>
      <w:r w:rsidR="00F04072">
        <w:rPr>
          <w:rFonts w:ascii="Calibri" w:eastAsia="Times New Roman" w:hAnsi="Calibri" w:cs="Calibri"/>
          <w:sz w:val="22"/>
          <w:szCs w:val="22"/>
          <w:lang w:eastAsia="en-GB"/>
        </w:rPr>
        <w:t>:</w:t>
      </w:r>
    </w:p>
    <w:p w14:paraId="0971D714" w14:textId="77777777" w:rsidR="0061142C" w:rsidRDefault="0061142C" w:rsidP="00AF3FC6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8"/>
        <w:gridCol w:w="2918"/>
        <w:gridCol w:w="2919"/>
      </w:tblGrid>
      <w:tr w:rsidR="00F04072" w14:paraId="0FF62F8B" w14:textId="77777777" w:rsidTr="00F04072">
        <w:tc>
          <w:tcPr>
            <w:tcW w:w="2918" w:type="dxa"/>
          </w:tcPr>
          <w:p w14:paraId="0B5538DE" w14:textId="02A553A6" w:rsidR="00F04072" w:rsidRPr="00075EC0" w:rsidRDefault="00F04072" w:rsidP="00AF3FC6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075EC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 xml:space="preserve">Details </w:t>
            </w:r>
          </w:p>
        </w:tc>
        <w:tc>
          <w:tcPr>
            <w:tcW w:w="2918" w:type="dxa"/>
          </w:tcPr>
          <w:p w14:paraId="5F736241" w14:textId="120CB166" w:rsidR="00F04072" w:rsidRPr="00075EC0" w:rsidRDefault="00F04072" w:rsidP="00AF3FC6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075EC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MTC Decision</w:t>
            </w:r>
          </w:p>
        </w:tc>
        <w:tc>
          <w:tcPr>
            <w:tcW w:w="2919" w:type="dxa"/>
          </w:tcPr>
          <w:p w14:paraId="688D4DFF" w14:textId="45193594" w:rsidR="00F04072" w:rsidRPr="00075EC0" w:rsidRDefault="00F04072" w:rsidP="00AF3FC6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075EC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SDNP Decision</w:t>
            </w:r>
          </w:p>
        </w:tc>
      </w:tr>
      <w:tr w:rsidR="00F04072" w14:paraId="2970609F" w14:textId="77777777" w:rsidTr="00F04072">
        <w:tc>
          <w:tcPr>
            <w:tcW w:w="2918" w:type="dxa"/>
          </w:tcPr>
          <w:p w14:paraId="728A9D4B" w14:textId="2BB741D4" w:rsidR="00075EC0" w:rsidRDefault="00AE3201" w:rsidP="00AF3FC6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SDNP/22/04687/HOUS</w:t>
            </w:r>
          </w:p>
        </w:tc>
        <w:tc>
          <w:tcPr>
            <w:tcW w:w="2918" w:type="dxa"/>
          </w:tcPr>
          <w:p w14:paraId="4AC1301F" w14:textId="35A7D5B7" w:rsidR="00F04072" w:rsidRDefault="00075EC0" w:rsidP="00AF3FC6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No Objection</w:t>
            </w:r>
          </w:p>
        </w:tc>
        <w:tc>
          <w:tcPr>
            <w:tcW w:w="2919" w:type="dxa"/>
          </w:tcPr>
          <w:p w14:paraId="705FE210" w14:textId="400B5A5A" w:rsidR="00F04072" w:rsidRDefault="00075EC0" w:rsidP="00AF3FC6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Approved </w:t>
            </w:r>
          </w:p>
        </w:tc>
      </w:tr>
      <w:tr w:rsidR="00AB6D59" w14:paraId="1F015BEF" w14:textId="77777777" w:rsidTr="00F04072">
        <w:tc>
          <w:tcPr>
            <w:tcW w:w="2918" w:type="dxa"/>
          </w:tcPr>
          <w:p w14:paraId="7F47D2B7" w14:textId="7885B3DD" w:rsidR="00AB6D59" w:rsidRDefault="00AE3201" w:rsidP="00AF3FC6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SDNP/23/00035/TCA</w:t>
            </w:r>
          </w:p>
        </w:tc>
        <w:tc>
          <w:tcPr>
            <w:tcW w:w="2918" w:type="dxa"/>
          </w:tcPr>
          <w:p w14:paraId="016BBBA2" w14:textId="36E333D1" w:rsidR="00AB6D59" w:rsidRDefault="001A7ECB" w:rsidP="00AF3FC6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No Objection</w:t>
            </w:r>
          </w:p>
        </w:tc>
        <w:tc>
          <w:tcPr>
            <w:tcW w:w="2919" w:type="dxa"/>
          </w:tcPr>
          <w:p w14:paraId="1D09E0CA" w14:textId="543C6E7C" w:rsidR="00AB6D59" w:rsidRDefault="00AE3201" w:rsidP="00AF3FC6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Raise No Objection</w:t>
            </w:r>
          </w:p>
        </w:tc>
      </w:tr>
    </w:tbl>
    <w:p w14:paraId="01F2F462" w14:textId="77777777" w:rsidR="00596CDE" w:rsidRPr="00596CDE" w:rsidRDefault="00596CDE" w:rsidP="00AF3FC6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0A7BDA8E" w14:textId="285A2124" w:rsidR="00A4202D" w:rsidRDefault="00A4202D" w:rsidP="00AF3FC6">
      <w:pPr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</w:p>
    <w:p w14:paraId="24B6345A" w14:textId="7D03251A" w:rsidR="00667B89" w:rsidRDefault="00667B89" w:rsidP="00AF3FC6">
      <w:pPr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</w:p>
    <w:p w14:paraId="3ECC84ED" w14:textId="51671B1C" w:rsidR="00C32E4C" w:rsidRDefault="00667B89" w:rsidP="00C32E4C">
      <w:pPr>
        <w:rPr>
          <w:rFonts w:ascii="Calibri" w:eastAsia="Times New Roman" w:hAnsi="Calibri" w:cs="Calibri"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lastRenderedPageBreak/>
        <w:t xml:space="preserve">P/340/23 </w:t>
      </w:r>
      <w:r w:rsidRPr="00B04DAA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>Fire Damaged Buildings on North Street – Update</w:t>
      </w:r>
      <w:r w:rsidR="00AE3201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: </w:t>
      </w:r>
      <w:r w:rsidR="00A8438D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Following a debate it was agreed that a letter should be written to Mike Hughes, the officer representing SDNP on the Recovery Group to request </w:t>
      </w:r>
      <w:r w:rsidR="00C32E4C">
        <w:rPr>
          <w:rFonts w:ascii="Calibri" w:eastAsia="Times New Roman" w:hAnsi="Calibri" w:cs="Calibri"/>
          <w:sz w:val="22"/>
          <w:szCs w:val="22"/>
          <w:lang w:eastAsia="en-GB"/>
        </w:rPr>
        <w:t xml:space="preserve">that rectified photographs of the fire damaged building (The Angel, North Street) is obtained and a window, piece of cornice and pieces of facade retained for future reference. </w:t>
      </w:r>
    </w:p>
    <w:p w14:paraId="7CB3506D" w14:textId="7C7D0154" w:rsidR="00667B89" w:rsidRDefault="00667B89" w:rsidP="00AF3FC6">
      <w:pPr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</w:p>
    <w:p w14:paraId="62A8DF8F" w14:textId="3AC3C109" w:rsidR="00C32E4C" w:rsidRPr="00C32E4C" w:rsidRDefault="00C32E4C" w:rsidP="00AF3FC6">
      <w:pPr>
        <w:rPr>
          <w:rFonts w:ascii="Calibri" w:eastAsia="Times New Roman" w:hAnsi="Calibri" w:cs="Calibri"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Actions: </w:t>
      </w:r>
      <w:r>
        <w:rPr>
          <w:rFonts w:ascii="Calibri" w:eastAsia="Times New Roman" w:hAnsi="Calibri" w:cs="Calibri"/>
          <w:sz w:val="22"/>
          <w:szCs w:val="22"/>
          <w:lang w:eastAsia="en-GB"/>
        </w:rPr>
        <w:t xml:space="preserve">The Clerk to write to SDNP in relation to retention of information regarding The Angel building, and forward confirmation of this action to Mr Kempster. </w:t>
      </w:r>
    </w:p>
    <w:p w14:paraId="27F4FC3A" w14:textId="77777777" w:rsidR="00C32E4C" w:rsidRDefault="00C32E4C" w:rsidP="00AF3FC6">
      <w:pPr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</w:p>
    <w:p w14:paraId="534FE8AE" w14:textId="2F5AD0E3" w:rsidR="00FA7A31" w:rsidRDefault="00AF3FC6" w:rsidP="00AF3FC6">
      <w:pPr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</w:t>
      </w:r>
      <w:r w:rsidR="001A2FAE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3</w:t>
      </w:r>
      <w:r w:rsidR="00667B89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41</w:t>
      </w: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/2</w:t>
      </w:r>
      <w:r w:rsidR="00497C9F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3</w:t>
      </w: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</w:t>
      </w:r>
      <w:r w:rsidR="00FA7A31" w:rsidRPr="00FA7A31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Actions – Committee to review outstanding actions</w:t>
      </w: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:</w:t>
      </w:r>
      <w:r w:rsidR="00667B89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</w:t>
      </w:r>
      <w:r w:rsidR="00667B89" w:rsidRPr="00667B89">
        <w:rPr>
          <w:rFonts w:ascii="Calibri" w:eastAsia="Times New Roman" w:hAnsi="Calibri" w:cs="Calibri"/>
          <w:sz w:val="22"/>
          <w:szCs w:val="22"/>
          <w:lang w:eastAsia="en-GB"/>
        </w:rPr>
        <w:t>None.</w:t>
      </w:r>
    </w:p>
    <w:p w14:paraId="106D89E9" w14:textId="5550757A" w:rsidR="00AB6D59" w:rsidRDefault="00AB6D59" w:rsidP="00AF3FC6">
      <w:pPr>
        <w:rPr>
          <w:rFonts w:ascii="Calibri" w:eastAsia="Times New Roman" w:hAnsi="Calibri" w:cs="Calibri"/>
          <w:b/>
          <w:bCs/>
          <w:sz w:val="22"/>
          <w:szCs w:val="22"/>
          <w:lang w:eastAsia="en-GB"/>
        </w:rPr>
      </w:pPr>
    </w:p>
    <w:p w14:paraId="05B0C25F" w14:textId="1CCBD10B" w:rsidR="00FA7A31" w:rsidRDefault="00AB6D59" w:rsidP="00FA7A31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8B1917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P/3</w:t>
      </w:r>
      <w:r w:rsidR="00667B89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42</w:t>
      </w:r>
      <w:r w:rsidRPr="008B1917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/23 </w:t>
      </w:r>
      <w:r w:rsidR="00057253" w:rsidRPr="008B1917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Matters of Report - Decisions cannot be made under this item; it is for information only: </w:t>
      </w:r>
      <w:r w:rsidR="00C32E4C">
        <w:rPr>
          <w:rFonts w:ascii="Calibri" w:eastAsia="Times New Roman" w:hAnsi="Calibri" w:cs="Calibri"/>
          <w:sz w:val="22"/>
          <w:szCs w:val="22"/>
          <w:lang w:eastAsia="en-GB"/>
        </w:rPr>
        <w:t>Cllr Lintott reported that the walkway adjacent to the fire station is closed and that she would write to Chichester District Council with regards to this matter.</w:t>
      </w:r>
    </w:p>
    <w:p w14:paraId="521F64E4" w14:textId="196E6D20" w:rsidR="001364A7" w:rsidRDefault="001364A7" w:rsidP="00FA7A31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4DC14AF9" w14:textId="300E5E10" w:rsidR="001364A7" w:rsidRPr="001364A7" w:rsidRDefault="001364A7" w:rsidP="001364A7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1364A7">
        <w:rPr>
          <w:rFonts w:ascii="Calibri" w:eastAsia="Times New Roman" w:hAnsi="Calibri" w:cs="Calibri"/>
          <w:sz w:val="22"/>
          <w:szCs w:val="22"/>
          <w:lang w:eastAsia="en-GB"/>
        </w:rPr>
        <w:t xml:space="preserve">Cllr </w:t>
      </w:r>
      <w:r>
        <w:rPr>
          <w:rFonts w:ascii="Calibri" w:eastAsia="Times New Roman" w:hAnsi="Calibri" w:cs="Calibri"/>
          <w:sz w:val="22"/>
          <w:szCs w:val="22"/>
          <w:lang w:eastAsia="en-GB"/>
        </w:rPr>
        <w:t xml:space="preserve">Merritt reported that bus stop pole on </w:t>
      </w:r>
      <w:r w:rsidRPr="001364A7">
        <w:rPr>
          <w:rFonts w:ascii="Calibri" w:eastAsia="Times New Roman" w:hAnsi="Calibri" w:cs="Calibri"/>
          <w:sz w:val="22"/>
          <w:szCs w:val="22"/>
          <w:lang w:eastAsia="en-GB"/>
        </w:rPr>
        <w:t xml:space="preserve">the corner of Grange Road </w:t>
      </w:r>
      <w:r>
        <w:rPr>
          <w:rFonts w:ascii="Calibri" w:eastAsia="Times New Roman" w:hAnsi="Calibri" w:cs="Calibri"/>
          <w:sz w:val="22"/>
          <w:szCs w:val="22"/>
          <w:lang w:eastAsia="en-GB"/>
        </w:rPr>
        <w:t xml:space="preserve">had not be repaired since it had been reported by the Town Council.  Cllr Coote suggested that this should be reported again.  </w:t>
      </w:r>
    </w:p>
    <w:p w14:paraId="3C5D267D" w14:textId="77777777" w:rsidR="001364A7" w:rsidRPr="00C32E4C" w:rsidRDefault="001364A7" w:rsidP="00FA7A31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691D6664" w14:textId="48E79D52" w:rsidR="00FA7A31" w:rsidRDefault="00D30D76" w:rsidP="00D30D76">
      <w:pP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P/</w:t>
      </w:r>
      <w:r w:rsidR="00A4202D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3</w:t>
      </w:r>
      <w:r w:rsidR="00667B89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43</w:t>
      </w: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/2</w:t>
      </w:r>
      <w:r w:rsidR="00904633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3</w:t>
      </w:r>
      <w:r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</w:t>
      </w:r>
      <w:r w:rsidR="00FA7A31" w:rsidRPr="00FA7A31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Date of Next Meeting – </w:t>
      </w:r>
      <w:r w:rsidR="00667B89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>11</w:t>
      </w:r>
      <w:r w:rsidR="00667B89" w:rsidRPr="00667B89">
        <w:rPr>
          <w:rFonts w:ascii="Calibri" w:eastAsia="Times New Roman" w:hAnsi="Calibri" w:cs="Calibri"/>
          <w:b/>
          <w:bCs/>
          <w:sz w:val="22"/>
          <w:szCs w:val="22"/>
          <w:vertAlign w:val="superscript"/>
          <w:lang w:eastAsia="en-GB"/>
        </w:rPr>
        <w:t>th</w:t>
      </w:r>
      <w:r w:rsidR="00667B89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 April </w:t>
      </w:r>
      <w:r w:rsidR="00A4202D">
        <w:rPr>
          <w:rFonts w:ascii="Calibri" w:eastAsia="Times New Roman" w:hAnsi="Calibri" w:cs="Calibri"/>
          <w:b/>
          <w:bCs/>
          <w:sz w:val="22"/>
          <w:szCs w:val="22"/>
          <w:lang w:eastAsia="en-GB"/>
        </w:rPr>
        <w:t xml:space="preserve">2023 at 7pm. </w:t>
      </w:r>
      <w:r w:rsidR="00193542"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  <w:t xml:space="preserve"> </w:t>
      </w:r>
    </w:p>
    <w:p w14:paraId="22982513" w14:textId="5AEBA011" w:rsidR="00193542" w:rsidRDefault="00193542" w:rsidP="00D30D76">
      <w:pP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</w:p>
    <w:p w14:paraId="1C688ABD" w14:textId="77777777" w:rsidR="0061142C" w:rsidRDefault="0061142C" w:rsidP="00D30D76">
      <w:pP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</w:p>
    <w:p w14:paraId="58D326F1" w14:textId="6AB5BD78" w:rsidR="00193542" w:rsidRPr="00193542" w:rsidRDefault="00193542" w:rsidP="00193542">
      <w:pPr>
        <w:jc w:val="right"/>
        <w:rPr>
          <w:rFonts w:ascii="Calibri" w:eastAsia="Times New Roman" w:hAnsi="Calibri" w:cs="Calibri"/>
          <w:sz w:val="22"/>
          <w:szCs w:val="22"/>
          <w:lang w:eastAsia="en-GB"/>
        </w:rPr>
      </w:pPr>
      <w:r w:rsidRPr="00193542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The Meeting ended at 7.</w:t>
      </w:r>
      <w:r w:rsidR="00667B89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35</w:t>
      </w:r>
      <w:r w:rsidRPr="00193542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pm</w:t>
      </w:r>
    </w:p>
    <w:p w14:paraId="3E1F3A67" w14:textId="77777777" w:rsidR="001A2FAE" w:rsidRDefault="001A2FAE" w:rsidP="002605D4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p w14:paraId="2BE2A767" w14:textId="77777777" w:rsidR="001364A7" w:rsidRDefault="001364A7" w:rsidP="002605D4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p w14:paraId="06DE62E8" w14:textId="77777777" w:rsidR="001364A7" w:rsidRDefault="001364A7" w:rsidP="002605D4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p w14:paraId="17ACAF71" w14:textId="313CDC5B" w:rsidR="00BF48F9" w:rsidRPr="009C472E" w:rsidRDefault="002A12B6" w:rsidP="002605D4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9C472E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Signed: ............................................. </w:t>
      </w:r>
      <w:r w:rsidR="00C86E09" w:rsidRPr="009C472E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</w:t>
      </w:r>
      <w:r w:rsidR="00D30D76" w:rsidRPr="009C472E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Date: ...........................</w:t>
      </w:r>
      <w:r w:rsidRPr="009C472E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 xml:space="preserve"> </w:t>
      </w:r>
    </w:p>
    <w:p w14:paraId="4D273ADA" w14:textId="60E88EB7" w:rsidR="00884E84" w:rsidRDefault="002A12B6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9C472E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Chairman</w:t>
      </w:r>
    </w:p>
    <w:p w14:paraId="2B368486" w14:textId="007D6F0E" w:rsidR="00AB6D59" w:rsidRDefault="00AB6D59" w:rsidP="00AB6D59">
      <w:pP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</w:p>
    <w:p w14:paraId="03B3D999" w14:textId="77777777" w:rsidR="00B04DAA" w:rsidRPr="00B04DAA" w:rsidRDefault="00B04DAA" w:rsidP="00B04DAA">
      <w:pPr>
        <w:rPr>
          <w:rFonts w:ascii="Calibri" w:eastAsia="Times New Roman" w:hAnsi="Calibri" w:cs="Calibri"/>
          <w:b/>
          <w:bCs/>
          <w:color w:val="333333"/>
          <w:sz w:val="22"/>
          <w:szCs w:val="22"/>
          <w:lang w:eastAsia="en-GB"/>
        </w:rPr>
      </w:pPr>
    </w:p>
    <w:sectPr w:rsidR="00B04DAA" w:rsidRPr="00B04DAA" w:rsidSect="00A5163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A8665" w14:textId="77777777" w:rsidR="00865F87" w:rsidRDefault="00865F87" w:rsidP="002605D4">
      <w:r>
        <w:separator/>
      </w:r>
    </w:p>
  </w:endnote>
  <w:endnote w:type="continuationSeparator" w:id="0">
    <w:p w14:paraId="33FF504B" w14:textId="77777777" w:rsidR="00865F87" w:rsidRDefault="00865F87" w:rsidP="00260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0C590" w14:textId="77777777" w:rsidR="00D30D76" w:rsidRDefault="00D30D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74875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921C8D" w14:textId="5944C3EF" w:rsidR="00D30D76" w:rsidRDefault="00D30D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B4DABE" w14:textId="77777777" w:rsidR="0007533F" w:rsidRDefault="000753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D1A33" w14:textId="77777777" w:rsidR="00D30D76" w:rsidRDefault="00D30D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66B47" w14:textId="77777777" w:rsidR="00865F87" w:rsidRDefault="00865F87" w:rsidP="002605D4">
      <w:r>
        <w:separator/>
      </w:r>
    </w:p>
  </w:footnote>
  <w:footnote w:type="continuationSeparator" w:id="0">
    <w:p w14:paraId="5C65A48A" w14:textId="77777777" w:rsidR="00865F87" w:rsidRDefault="00865F87" w:rsidP="00260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F487B" w14:textId="77777777" w:rsidR="00D30D76" w:rsidRDefault="00D30D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8F702" w14:textId="35968379" w:rsidR="00D30D76" w:rsidRDefault="00D30D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D0328" w14:textId="77777777" w:rsidR="00D30D76" w:rsidRDefault="00D30D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1407D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7348D3"/>
    <w:multiLevelType w:val="hybridMultilevel"/>
    <w:tmpl w:val="1FEE78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F6488"/>
    <w:multiLevelType w:val="hybridMultilevel"/>
    <w:tmpl w:val="0BF032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77747D"/>
    <w:multiLevelType w:val="multilevel"/>
    <w:tmpl w:val="0ABA0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B8E6E16"/>
    <w:multiLevelType w:val="hybridMultilevel"/>
    <w:tmpl w:val="D4460F0A"/>
    <w:lvl w:ilvl="0" w:tplc="43C65642">
      <w:start w:val="1"/>
      <w:numFmt w:val="decimal"/>
      <w:lvlText w:val="%1."/>
      <w:lvlJc w:val="left"/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9787C"/>
    <w:multiLevelType w:val="hybridMultilevel"/>
    <w:tmpl w:val="B87CF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5654A"/>
    <w:multiLevelType w:val="hybridMultilevel"/>
    <w:tmpl w:val="0D8032C6"/>
    <w:lvl w:ilvl="0" w:tplc="AA12DED4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CC40D1"/>
    <w:multiLevelType w:val="hybridMultilevel"/>
    <w:tmpl w:val="B10E03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E15AF"/>
    <w:multiLevelType w:val="hybridMultilevel"/>
    <w:tmpl w:val="3224F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B39D3"/>
    <w:multiLevelType w:val="hybridMultilevel"/>
    <w:tmpl w:val="194852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26C88"/>
    <w:multiLevelType w:val="hybridMultilevel"/>
    <w:tmpl w:val="ED2E94B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90372"/>
    <w:multiLevelType w:val="multilevel"/>
    <w:tmpl w:val="BF0CD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BC694C"/>
    <w:multiLevelType w:val="hybridMultilevel"/>
    <w:tmpl w:val="C6B48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56FFC"/>
    <w:multiLevelType w:val="multilevel"/>
    <w:tmpl w:val="EB2A2A56"/>
    <w:lvl w:ilvl="0">
      <w:start w:val="23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A87863"/>
    <w:multiLevelType w:val="hybridMultilevel"/>
    <w:tmpl w:val="5CB031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B4506F"/>
    <w:multiLevelType w:val="hybridMultilevel"/>
    <w:tmpl w:val="8F7E80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7D59C2"/>
    <w:multiLevelType w:val="multilevel"/>
    <w:tmpl w:val="4102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43148F"/>
    <w:multiLevelType w:val="hybridMultilevel"/>
    <w:tmpl w:val="1ABCFF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672BA"/>
    <w:multiLevelType w:val="hybridMultilevel"/>
    <w:tmpl w:val="0150BA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C0903"/>
    <w:multiLevelType w:val="hybridMultilevel"/>
    <w:tmpl w:val="CA0E1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B3754"/>
    <w:multiLevelType w:val="multilevel"/>
    <w:tmpl w:val="A1DAC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E00886"/>
    <w:multiLevelType w:val="hybridMultilevel"/>
    <w:tmpl w:val="45A402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4F183A"/>
    <w:multiLevelType w:val="hybridMultilevel"/>
    <w:tmpl w:val="3BCED3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6A04CA"/>
    <w:multiLevelType w:val="hybridMultilevel"/>
    <w:tmpl w:val="D4BE3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1C051E"/>
    <w:multiLevelType w:val="multilevel"/>
    <w:tmpl w:val="0BD65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5A5A07"/>
    <w:multiLevelType w:val="multilevel"/>
    <w:tmpl w:val="25E42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745E7C"/>
    <w:multiLevelType w:val="hybridMultilevel"/>
    <w:tmpl w:val="2A0EA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007772"/>
    <w:multiLevelType w:val="hybridMultilevel"/>
    <w:tmpl w:val="915E342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222C7B"/>
    <w:multiLevelType w:val="hybridMultilevel"/>
    <w:tmpl w:val="5F70D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CB2BA1"/>
    <w:multiLevelType w:val="multilevel"/>
    <w:tmpl w:val="17F6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A95797"/>
    <w:multiLevelType w:val="hybridMultilevel"/>
    <w:tmpl w:val="23748B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E00C4B"/>
    <w:multiLevelType w:val="multilevel"/>
    <w:tmpl w:val="94B4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8238408">
    <w:abstractNumId w:val="1"/>
  </w:num>
  <w:num w:numId="2" w16cid:durableId="572590955">
    <w:abstractNumId w:val="21"/>
  </w:num>
  <w:num w:numId="3" w16cid:durableId="550849748">
    <w:abstractNumId w:val="7"/>
  </w:num>
  <w:num w:numId="4" w16cid:durableId="652292448">
    <w:abstractNumId w:val="18"/>
  </w:num>
  <w:num w:numId="5" w16cid:durableId="1576940305">
    <w:abstractNumId w:val="10"/>
  </w:num>
  <w:num w:numId="6" w16cid:durableId="210699662">
    <w:abstractNumId w:val="22"/>
  </w:num>
  <w:num w:numId="7" w16cid:durableId="1135559589">
    <w:abstractNumId w:val="15"/>
  </w:num>
  <w:num w:numId="8" w16cid:durableId="1993673733">
    <w:abstractNumId w:val="4"/>
  </w:num>
  <w:num w:numId="9" w16cid:durableId="1453204304">
    <w:abstractNumId w:val="14"/>
  </w:num>
  <w:num w:numId="10" w16cid:durableId="1080568369">
    <w:abstractNumId w:val="27"/>
  </w:num>
  <w:num w:numId="11" w16cid:durableId="2006130060">
    <w:abstractNumId w:val="17"/>
  </w:num>
  <w:num w:numId="12" w16cid:durableId="137846329">
    <w:abstractNumId w:val="25"/>
  </w:num>
  <w:num w:numId="13" w16cid:durableId="1598950267">
    <w:abstractNumId w:val="2"/>
  </w:num>
  <w:num w:numId="14" w16cid:durableId="946352993">
    <w:abstractNumId w:val="11"/>
  </w:num>
  <w:num w:numId="15" w16cid:durableId="376853988">
    <w:abstractNumId w:val="24"/>
  </w:num>
  <w:num w:numId="16" w16cid:durableId="1107121358">
    <w:abstractNumId w:val="31"/>
  </w:num>
  <w:num w:numId="17" w16cid:durableId="1081489485">
    <w:abstractNumId w:val="16"/>
  </w:num>
  <w:num w:numId="18" w16cid:durableId="908152475">
    <w:abstractNumId w:val="29"/>
  </w:num>
  <w:num w:numId="19" w16cid:durableId="7098867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28309590">
    <w:abstractNumId w:val="28"/>
  </w:num>
  <w:num w:numId="21" w16cid:durableId="1190799943">
    <w:abstractNumId w:val="3"/>
  </w:num>
  <w:num w:numId="22" w16cid:durableId="29356647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36213259">
    <w:abstractNumId w:val="19"/>
  </w:num>
  <w:num w:numId="24" w16cid:durableId="579564547">
    <w:abstractNumId w:val="26"/>
  </w:num>
  <w:num w:numId="25" w16cid:durableId="293877824">
    <w:abstractNumId w:val="9"/>
  </w:num>
  <w:num w:numId="26" w16cid:durableId="186794784">
    <w:abstractNumId w:val="20"/>
  </w:num>
  <w:num w:numId="27" w16cid:durableId="44448653">
    <w:abstractNumId w:val="6"/>
  </w:num>
  <w:num w:numId="28" w16cid:durableId="1422874883">
    <w:abstractNumId w:val="8"/>
  </w:num>
  <w:num w:numId="29" w16cid:durableId="711735920">
    <w:abstractNumId w:val="12"/>
  </w:num>
  <w:num w:numId="30" w16cid:durableId="1929849963">
    <w:abstractNumId w:val="23"/>
  </w:num>
  <w:num w:numId="31" w16cid:durableId="148789620">
    <w:abstractNumId w:val="5"/>
  </w:num>
  <w:num w:numId="32" w16cid:durableId="912007195">
    <w:abstractNumId w:val="13"/>
  </w:num>
  <w:num w:numId="33" w16cid:durableId="1662931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2B6"/>
    <w:rsid w:val="0000293B"/>
    <w:rsid w:val="0002180B"/>
    <w:rsid w:val="00033772"/>
    <w:rsid w:val="000452B7"/>
    <w:rsid w:val="00053F84"/>
    <w:rsid w:val="00057253"/>
    <w:rsid w:val="000627C6"/>
    <w:rsid w:val="00070BEA"/>
    <w:rsid w:val="000712A4"/>
    <w:rsid w:val="00072CBE"/>
    <w:rsid w:val="00074D46"/>
    <w:rsid w:val="0007533F"/>
    <w:rsid w:val="00075EC0"/>
    <w:rsid w:val="00075F9F"/>
    <w:rsid w:val="0008438D"/>
    <w:rsid w:val="000861A1"/>
    <w:rsid w:val="00087016"/>
    <w:rsid w:val="00096EB7"/>
    <w:rsid w:val="000A1E39"/>
    <w:rsid w:val="000A27BB"/>
    <w:rsid w:val="000A636A"/>
    <w:rsid w:val="000A6821"/>
    <w:rsid w:val="000B01F0"/>
    <w:rsid w:val="000C290F"/>
    <w:rsid w:val="000D0038"/>
    <w:rsid w:val="000D45BC"/>
    <w:rsid w:val="000D45F2"/>
    <w:rsid w:val="000E1889"/>
    <w:rsid w:val="000E2BE9"/>
    <w:rsid w:val="000E3216"/>
    <w:rsid w:val="000E7845"/>
    <w:rsid w:val="000F10B4"/>
    <w:rsid w:val="000F18C9"/>
    <w:rsid w:val="000F2656"/>
    <w:rsid w:val="000F2EB5"/>
    <w:rsid w:val="000F61AA"/>
    <w:rsid w:val="00106518"/>
    <w:rsid w:val="00115034"/>
    <w:rsid w:val="001159A6"/>
    <w:rsid w:val="00120121"/>
    <w:rsid w:val="00120F1D"/>
    <w:rsid w:val="0012426C"/>
    <w:rsid w:val="001270B2"/>
    <w:rsid w:val="00131026"/>
    <w:rsid w:val="00131DBD"/>
    <w:rsid w:val="00133B04"/>
    <w:rsid w:val="0013458C"/>
    <w:rsid w:val="001364A7"/>
    <w:rsid w:val="001412BC"/>
    <w:rsid w:val="00145012"/>
    <w:rsid w:val="00145B88"/>
    <w:rsid w:val="00155305"/>
    <w:rsid w:val="00156673"/>
    <w:rsid w:val="001629DC"/>
    <w:rsid w:val="00162B24"/>
    <w:rsid w:val="0016600A"/>
    <w:rsid w:val="00167A46"/>
    <w:rsid w:val="001825F9"/>
    <w:rsid w:val="00182B5F"/>
    <w:rsid w:val="001840B9"/>
    <w:rsid w:val="00193542"/>
    <w:rsid w:val="0019450E"/>
    <w:rsid w:val="001A2FAE"/>
    <w:rsid w:val="001A790A"/>
    <w:rsid w:val="001A7ECB"/>
    <w:rsid w:val="001B0674"/>
    <w:rsid w:val="001B2C33"/>
    <w:rsid w:val="001B6E54"/>
    <w:rsid w:val="001C531D"/>
    <w:rsid w:val="001D6EB8"/>
    <w:rsid w:val="001E020E"/>
    <w:rsid w:val="001E222D"/>
    <w:rsid w:val="001E56A0"/>
    <w:rsid w:val="001E7DC8"/>
    <w:rsid w:val="001F44A7"/>
    <w:rsid w:val="001F7144"/>
    <w:rsid w:val="0021424A"/>
    <w:rsid w:val="002174DB"/>
    <w:rsid w:val="002208E1"/>
    <w:rsid w:val="00223C47"/>
    <w:rsid w:val="002241C8"/>
    <w:rsid w:val="00227BA9"/>
    <w:rsid w:val="002363CC"/>
    <w:rsid w:val="00245C27"/>
    <w:rsid w:val="0025093A"/>
    <w:rsid w:val="002520FD"/>
    <w:rsid w:val="00260090"/>
    <w:rsid w:val="002605D4"/>
    <w:rsid w:val="00273EB0"/>
    <w:rsid w:val="00274FEC"/>
    <w:rsid w:val="00276358"/>
    <w:rsid w:val="00282F4F"/>
    <w:rsid w:val="002834DB"/>
    <w:rsid w:val="00283B82"/>
    <w:rsid w:val="00284F3E"/>
    <w:rsid w:val="00291443"/>
    <w:rsid w:val="0029425E"/>
    <w:rsid w:val="002A04CA"/>
    <w:rsid w:val="002A0A19"/>
    <w:rsid w:val="002A12B6"/>
    <w:rsid w:val="002A3C23"/>
    <w:rsid w:val="002A3E0E"/>
    <w:rsid w:val="002B2938"/>
    <w:rsid w:val="002B5B90"/>
    <w:rsid w:val="002B665A"/>
    <w:rsid w:val="002B6A69"/>
    <w:rsid w:val="002C23AB"/>
    <w:rsid w:val="002C2A97"/>
    <w:rsid w:val="002D2468"/>
    <w:rsid w:val="002D4E8C"/>
    <w:rsid w:val="002D5FBF"/>
    <w:rsid w:val="002D70EE"/>
    <w:rsid w:val="002E1122"/>
    <w:rsid w:val="002E5EAF"/>
    <w:rsid w:val="002F01A8"/>
    <w:rsid w:val="002F04E9"/>
    <w:rsid w:val="002F6D39"/>
    <w:rsid w:val="002F7432"/>
    <w:rsid w:val="0031079E"/>
    <w:rsid w:val="00332175"/>
    <w:rsid w:val="00334A71"/>
    <w:rsid w:val="00346D24"/>
    <w:rsid w:val="00353818"/>
    <w:rsid w:val="003631B2"/>
    <w:rsid w:val="003634BA"/>
    <w:rsid w:val="00375A77"/>
    <w:rsid w:val="00385FAF"/>
    <w:rsid w:val="00387B3F"/>
    <w:rsid w:val="00397326"/>
    <w:rsid w:val="003A1612"/>
    <w:rsid w:val="003B0646"/>
    <w:rsid w:val="003B43A8"/>
    <w:rsid w:val="003C6D2F"/>
    <w:rsid w:val="003D71FD"/>
    <w:rsid w:val="003E0A44"/>
    <w:rsid w:val="003E11A1"/>
    <w:rsid w:val="003E1A30"/>
    <w:rsid w:val="003E32AB"/>
    <w:rsid w:val="003F018E"/>
    <w:rsid w:val="003F0BD1"/>
    <w:rsid w:val="003F615C"/>
    <w:rsid w:val="003F7CA3"/>
    <w:rsid w:val="00400D3C"/>
    <w:rsid w:val="00416089"/>
    <w:rsid w:val="00417C82"/>
    <w:rsid w:val="00417E71"/>
    <w:rsid w:val="0042051F"/>
    <w:rsid w:val="00421860"/>
    <w:rsid w:val="00432E04"/>
    <w:rsid w:val="00441405"/>
    <w:rsid w:val="00442764"/>
    <w:rsid w:val="00444F97"/>
    <w:rsid w:val="004453EE"/>
    <w:rsid w:val="00446027"/>
    <w:rsid w:val="00446BD8"/>
    <w:rsid w:val="0045219A"/>
    <w:rsid w:val="00455EBD"/>
    <w:rsid w:val="00456250"/>
    <w:rsid w:val="00456897"/>
    <w:rsid w:val="00460CD4"/>
    <w:rsid w:val="0046313D"/>
    <w:rsid w:val="0047159E"/>
    <w:rsid w:val="00472ADF"/>
    <w:rsid w:val="00480614"/>
    <w:rsid w:val="004838F6"/>
    <w:rsid w:val="00493E28"/>
    <w:rsid w:val="004954AD"/>
    <w:rsid w:val="00497C9F"/>
    <w:rsid w:val="004A11A8"/>
    <w:rsid w:val="004A5260"/>
    <w:rsid w:val="004B13C1"/>
    <w:rsid w:val="004C07BF"/>
    <w:rsid w:val="004D5AE8"/>
    <w:rsid w:val="004D7CB7"/>
    <w:rsid w:val="004E02A0"/>
    <w:rsid w:val="004E30E6"/>
    <w:rsid w:val="004E7E3F"/>
    <w:rsid w:val="00500D73"/>
    <w:rsid w:val="00522CD6"/>
    <w:rsid w:val="00530CB8"/>
    <w:rsid w:val="00531C24"/>
    <w:rsid w:val="00533B0B"/>
    <w:rsid w:val="00533BB1"/>
    <w:rsid w:val="005426EA"/>
    <w:rsid w:val="00544532"/>
    <w:rsid w:val="00546121"/>
    <w:rsid w:val="005506DB"/>
    <w:rsid w:val="00560B2C"/>
    <w:rsid w:val="0056468E"/>
    <w:rsid w:val="005712C8"/>
    <w:rsid w:val="00571780"/>
    <w:rsid w:val="00575107"/>
    <w:rsid w:val="00577206"/>
    <w:rsid w:val="00581408"/>
    <w:rsid w:val="00583575"/>
    <w:rsid w:val="005959EF"/>
    <w:rsid w:val="00596CDE"/>
    <w:rsid w:val="00597D1C"/>
    <w:rsid w:val="005A0470"/>
    <w:rsid w:val="005A0940"/>
    <w:rsid w:val="005A5B60"/>
    <w:rsid w:val="005B1288"/>
    <w:rsid w:val="005B295A"/>
    <w:rsid w:val="005B2D54"/>
    <w:rsid w:val="005B54B2"/>
    <w:rsid w:val="005B6588"/>
    <w:rsid w:val="005C30AB"/>
    <w:rsid w:val="005C3CD0"/>
    <w:rsid w:val="005C5C36"/>
    <w:rsid w:val="005D431D"/>
    <w:rsid w:val="005E04B2"/>
    <w:rsid w:val="005E446A"/>
    <w:rsid w:val="005E5DF7"/>
    <w:rsid w:val="005F17C1"/>
    <w:rsid w:val="006110D7"/>
    <w:rsid w:val="0061142C"/>
    <w:rsid w:val="006136AE"/>
    <w:rsid w:val="00615A1F"/>
    <w:rsid w:val="00627696"/>
    <w:rsid w:val="006347B6"/>
    <w:rsid w:val="00641814"/>
    <w:rsid w:val="00642917"/>
    <w:rsid w:val="00646B59"/>
    <w:rsid w:val="00647221"/>
    <w:rsid w:val="00652734"/>
    <w:rsid w:val="00657047"/>
    <w:rsid w:val="00657A63"/>
    <w:rsid w:val="00663AA5"/>
    <w:rsid w:val="00667B89"/>
    <w:rsid w:val="00672204"/>
    <w:rsid w:val="00672471"/>
    <w:rsid w:val="00675AB6"/>
    <w:rsid w:val="00681F9F"/>
    <w:rsid w:val="00691D6D"/>
    <w:rsid w:val="00695BAE"/>
    <w:rsid w:val="006A1ADC"/>
    <w:rsid w:val="006A4947"/>
    <w:rsid w:val="006B3644"/>
    <w:rsid w:val="006C0C27"/>
    <w:rsid w:val="006C195E"/>
    <w:rsid w:val="006C4876"/>
    <w:rsid w:val="006C5D0B"/>
    <w:rsid w:val="006D532A"/>
    <w:rsid w:val="006D6FF5"/>
    <w:rsid w:val="006F219F"/>
    <w:rsid w:val="006F4D5B"/>
    <w:rsid w:val="0070262E"/>
    <w:rsid w:val="0070363E"/>
    <w:rsid w:val="00703AE3"/>
    <w:rsid w:val="00712F0F"/>
    <w:rsid w:val="0071307E"/>
    <w:rsid w:val="00734BA8"/>
    <w:rsid w:val="00736200"/>
    <w:rsid w:val="00742519"/>
    <w:rsid w:val="00743482"/>
    <w:rsid w:val="0075064F"/>
    <w:rsid w:val="00750E18"/>
    <w:rsid w:val="00762F03"/>
    <w:rsid w:val="00763C71"/>
    <w:rsid w:val="0076744D"/>
    <w:rsid w:val="00767F9F"/>
    <w:rsid w:val="0077336D"/>
    <w:rsid w:val="00773628"/>
    <w:rsid w:val="007820F2"/>
    <w:rsid w:val="00785BCA"/>
    <w:rsid w:val="00795340"/>
    <w:rsid w:val="007A122E"/>
    <w:rsid w:val="007A34F3"/>
    <w:rsid w:val="007B0571"/>
    <w:rsid w:val="007C124C"/>
    <w:rsid w:val="007C4D03"/>
    <w:rsid w:val="007D3511"/>
    <w:rsid w:val="007E1ABB"/>
    <w:rsid w:val="007E2674"/>
    <w:rsid w:val="007E319E"/>
    <w:rsid w:val="007F46DC"/>
    <w:rsid w:val="007F5E2B"/>
    <w:rsid w:val="007F6108"/>
    <w:rsid w:val="0082747E"/>
    <w:rsid w:val="00832C07"/>
    <w:rsid w:val="0083664F"/>
    <w:rsid w:val="008546E8"/>
    <w:rsid w:val="008558C2"/>
    <w:rsid w:val="00857ADB"/>
    <w:rsid w:val="00857FBD"/>
    <w:rsid w:val="00860D61"/>
    <w:rsid w:val="00865F87"/>
    <w:rsid w:val="0088039F"/>
    <w:rsid w:val="008804A8"/>
    <w:rsid w:val="008807F4"/>
    <w:rsid w:val="00884E84"/>
    <w:rsid w:val="00893938"/>
    <w:rsid w:val="00894922"/>
    <w:rsid w:val="008A0C24"/>
    <w:rsid w:val="008B0230"/>
    <w:rsid w:val="008B1917"/>
    <w:rsid w:val="008B2948"/>
    <w:rsid w:val="008C7243"/>
    <w:rsid w:val="008D46BA"/>
    <w:rsid w:val="008D51A4"/>
    <w:rsid w:val="008D64CE"/>
    <w:rsid w:val="008E66CC"/>
    <w:rsid w:val="008E675E"/>
    <w:rsid w:val="008F02B7"/>
    <w:rsid w:val="008F5BC0"/>
    <w:rsid w:val="008F716D"/>
    <w:rsid w:val="0090081C"/>
    <w:rsid w:val="00900B01"/>
    <w:rsid w:val="00904633"/>
    <w:rsid w:val="0090779A"/>
    <w:rsid w:val="00912718"/>
    <w:rsid w:val="00912F3C"/>
    <w:rsid w:val="00914113"/>
    <w:rsid w:val="009269D3"/>
    <w:rsid w:val="0093765B"/>
    <w:rsid w:val="009417E3"/>
    <w:rsid w:val="00964549"/>
    <w:rsid w:val="009709BC"/>
    <w:rsid w:val="00983BAD"/>
    <w:rsid w:val="0099606E"/>
    <w:rsid w:val="009A0198"/>
    <w:rsid w:val="009B2E59"/>
    <w:rsid w:val="009B7DCC"/>
    <w:rsid w:val="009C472E"/>
    <w:rsid w:val="009C6C43"/>
    <w:rsid w:val="009D11B2"/>
    <w:rsid w:val="009E1AD5"/>
    <w:rsid w:val="009F41BB"/>
    <w:rsid w:val="00A005C6"/>
    <w:rsid w:val="00A054F5"/>
    <w:rsid w:val="00A11BAB"/>
    <w:rsid w:val="00A17E81"/>
    <w:rsid w:val="00A21DCA"/>
    <w:rsid w:val="00A32D01"/>
    <w:rsid w:val="00A34630"/>
    <w:rsid w:val="00A36617"/>
    <w:rsid w:val="00A4202D"/>
    <w:rsid w:val="00A51631"/>
    <w:rsid w:val="00A54B55"/>
    <w:rsid w:val="00A57738"/>
    <w:rsid w:val="00A6112E"/>
    <w:rsid w:val="00A716F1"/>
    <w:rsid w:val="00A7172F"/>
    <w:rsid w:val="00A7309B"/>
    <w:rsid w:val="00A8438D"/>
    <w:rsid w:val="00A8470D"/>
    <w:rsid w:val="00A8626A"/>
    <w:rsid w:val="00A87A50"/>
    <w:rsid w:val="00A9133E"/>
    <w:rsid w:val="00AA2076"/>
    <w:rsid w:val="00AB4CB4"/>
    <w:rsid w:val="00AB671A"/>
    <w:rsid w:val="00AB6D59"/>
    <w:rsid w:val="00AB73EF"/>
    <w:rsid w:val="00AC4B67"/>
    <w:rsid w:val="00AD0EC0"/>
    <w:rsid w:val="00AD12DA"/>
    <w:rsid w:val="00AD21FF"/>
    <w:rsid w:val="00AE1BA0"/>
    <w:rsid w:val="00AE3201"/>
    <w:rsid w:val="00AE57B9"/>
    <w:rsid w:val="00AF2D9E"/>
    <w:rsid w:val="00AF3FC6"/>
    <w:rsid w:val="00AF74AA"/>
    <w:rsid w:val="00B025DD"/>
    <w:rsid w:val="00B048A4"/>
    <w:rsid w:val="00B04DAA"/>
    <w:rsid w:val="00B05CAF"/>
    <w:rsid w:val="00B10940"/>
    <w:rsid w:val="00B27C91"/>
    <w:rsid w:val="00B3595A"/>
    <w:rsid w:val="00B4094C"/>
    <w:rsid w:val="00B40BA3"/>
    <w:rsid w:val="00B418E7"/>
    <w:rsid w:val="00B44456"/>
    <w:rsid w:val="00B46092"/>
    <w:rsid w:val="00B537B9"/>
    <w:rsid w:val="00B54099"/>
    <w:rsid w:val="00B62544"/>
    <w:rsid w:val="00B67B8B"/>
    <w:rsid w:val="00B713C3"/>
    <w:rsid w:val="00B72DFE"/>
    <w:rsid w:val="00B86503"/>
    <w:rsid w:val="00B87FDE"/>
    <w:rsid w:val="00B93E54"/>
    <w:rsid w:val="00B95792"/>
    <w:rsid w:val="00B95B08"/>
    <w:rsid w:val="00BA5162"/>
    <w:rsid w:val="00BB4DD4"/>
    <w:rsid w:val="00BC595C"/>
    <w:rsid w:val="00BD1EC0"/>
    <w:rsid w:val="00BD7CA5"/>
    <w:rsid w:val="00BF2224"/>
    <w:rsid w:val="00BF3D96"/>
    <w:rsid w:val="00BF48F9"/>
    <w:rsid w:val="00C14617"/>
    <w:rsid w:val="00C14635"/>
    <w:rsid w:val="00C2044F"/>
    <w:rsid w:val="00C26F5F"/>
    <w:rsid w:val="00C303A3"/>
    <w:rsid w:val="00C32E4C"/>
    <w:rsid w:val="00C3680E"/>
    <w:rsid w:val="00C43B20"/>
    <w:rsid w:val="00C442BC"/>
    <w:rsid w:val="00C53A84"/>
    <w:rsid w:val="00C601E6"/>
    <w:rsid w:val="00C63EF7"/>
    <w:rsid w:val="00C7620B"/>
    <w:rsid w:val="00C76FBD"/>
    <w:rsid w:val="00C80A5B"/>
    <w:rsid w:val="00C823E4"/>
    <w:rsid w:val="00C86E09"/>
    <w:rsid w:val="00C92A93"/>
    <w:rsid w:val="00C95DAE"/>
    <w:rsid w:val="00C97595"/>
    <w:rsid w:val="00CA1145"/>
    <w:rsid w:val="00CA1AE9"/>
    <w:rsid w:val="00CA27EF"/>
    <w:rsid w:val="00CA7CEC"/>
    <w:rsid w:val="00CB452A"/>
    <w:rsid w:val="00CB6CDF"/>
    <w:rsid w:val="00CD2A3C"/>
    <w:rsid w:val="00CD4B3D"/>
    <w:rsid w:val="00CF0A0E"/>
    <w:rsid w:val="00CF66E4"/>
    <w:rsid w:val="00D01F0F"/>
    <w:rsid w:val="00D04A4F"/>
    <w:rsid w:val="00D077F0"/>
    <w:rsid w:val="00D10F62"/>
    <w:rsid w:val="00D12E60"/>
    <w:rsid w:val="00D12F97"/>
    <w:rsid w:val="00D144BA"/>
    <w:rsid w:val="00D30D76"/>
    <w:rsid w:val="00D33C6B"/>
    <w:rsid w:val="00D342BC"/>
    <w:rsid w:val="00D409F7"/>
    <w:rsid w:val="00D466C8"/>
    <w:rsid w:val="00D473B4"/>
    <w:rsid w:val="00D61306"/>
    <w:rsid w:val="00D62FD0"/>
    <w:rsid w:val="00D72994"/>
    <w:rsid w:val="00D77739"/>
    <w:rsid w:val="00D90DD3"/>
    <w:rsid w:val="00D93199"/>
    <w:rsid w:val="00D954A9"/>
    <w:rsid w:val="00DA228F"/>
    <w:rsid w:val="00DB01F7"/>
    <w:rsid w:val="00DB6966"/>
    <w:rsid w:val="00DD0AC6"/>
    <w:rsid w:val="00DD5D5F"/>
    <w:rsid w:val="00DE0378"/>
    <w:rsid w:val="00DE1304"/>
    <w:rsid w:val="00DE14EE"/>
    <w:rsid w:val="00DE35F4"/>
    <w:rsid w:val="00DE4154"/>
    <w:rsid w:val="00DE52AD"/>
    <w:rsid w:val="00E03526"/>
    <w:rsid w:val="00E07F9D"/>
    <w:rsid w:val="00E24114"/>
    <w:rsid w:val="00E25304"/>
    <w:rsid w:val="00E33421"/>
    <w:rsid w:val="00E35397"/>
    <w:rsid w:val="00E4526E"/>
    <w:rsid w:val="00E47FCE"/>
    <w:rsid w:val="00E67EAE"/>
    <w:rsid w:val="00E82F2B"/>
    <w:rsid w:val="00E8425F"/>
    <w:rsid w:val="00E851A6"/>
    <w:rsid w:val="00E90E91"/>
    <w:rsid w:val="00E9462A"/>
    <w:rsid w:val="00E94B51"/>
    <w:rsid w:val="00EA04D3"/>
    <w:rsid w:val="00EA0905"/>
    <w:rsid w:val="00EA2C45"/>
    <w:rsid w:val="00EA5EA4"/>
    <w:rsid w:val="00EB50B1"/>
    <w:rsid w:val="00EB6178"/>
    <w:rsid w:val="00EC0FB4"/>
    <w:rsid w:val="00EC4D50"/>
    <w:rsid w:val="00ED31AB"/>
    <w:rsid w:val="00EE17DB"/>
    <w:rsid w:val="00EF4116"/>
    <w:rsid w:val="00EF6039"/>
    <w:rsid w:val="00F00FFE"/>
    <w:rsid w:val="00F01D72"/>
    <w:rsid w:val="00F04072"/>
    <w:rsid w:val="00F137B8"/>
    <w:rsid w:val="00F16F9A"/>
    <w:rsid w:val="00F304B0"/>
    <w:rsid w:val="00F368C5"/>
    <w:rsid w:val="00F63432"/>
    <w:rsid w:val="00F63F2D"/>
    <w:rsid w:val="00F667C9"/>
    <w:rsid w:val="00F71605"/>
    <w:rsid w:val="00F73669"/>
    <w:rsid w:val="00F738E6"/>
    <w:rsid w:val="00F762B2"/>
    <w:rsid w:val="00F7743B"/>
    <w:rsid w:val="00F84BD5"/>
    <w:rsid w:val="00F921DC"/>
    <w:rsid w:val="00F94E03"/>
    <w:rsid w:val="00F966C7"/>
    <w:rsid w:val="00FA7A31"/>
    <w:rsid w:val="00FC2408"/>
    <w:rsid w:val="00FD0B12"/>
    <w:rsid w:val="00FD0C3F"/>
    <w:rsid w:val="00FD1275"/>
    <w:rsid w:val="00FD7011"/>
    <w:rsid w:val="00FE19B9"/>
    <w:rsid w:val="00FE222F"/>
    <w:rsid w:val="00FE3D5F"/>
    <w:rsid w:val="00FE6F8A"/>
    <w:rsid w:val="00FF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8976C6"/>
  <w15:chartTrackingRefBased/>
  <w15:docId w15:val="{81FB80B3-D604-DA42-91A1-03BF7393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12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605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5D4"/>
  </w:style>
  <w:style w:type="paragraph" w:styleId="Footer">
    <w:name w:val="footer"/>
    <w:basedOn w:val="Normal"/>
    <w:link w:val="FooterChar"/>
    <w:uiPriority w:val="99"/>
    <w:unhideWhenUsed/>
    <w:rsid w:val="002605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5D4"/>
  </w:style>
  <w:style w:type="paragraph" w:styleId="ListParagraph">
    <w:name w:val="List Paragraph"/>
    <w:basedOn w:val="Normal"/>
    <w:uiPriority w:val="34"/>
    <w:qFormat/>
    <w:rsid w:val="00750E18"/>
    <w:pPr>
      <w:ind w:left="720"/>
      <w:contextualSpacing/>
    </w:pPr>
  </w:style>
  <w:style w:type="paragraph" w:customStyle="1" w:styleId="xmsonormal">
    <w:name w:val="x_msonormal"/>
    <w:basedOn w:val="Normal"/>
    <w:rsid w:val="00F966C7"/>
    <w:rPr>
      <w:rFonts w:ascii="Calibri" w:hAnsi="Calibri" w:cs="Calibri"/>
      <w:sz w:val="22"/>
      <w:szCs w:val="22"/>
      <w:lang w:eastAsia="en-GB"/>
    </w:rPr>
  </w:style>
  <w:style w:type="character" w:customStyle="1" w:styleId="xapple-converted-space">
    <w:name w:val="x_apple-converted-space"/>
    <w:basedOn w:val="DefaultParagraphFont"/>
    <w:rsid w:val="00F966C7"/>
  </w:style>
  <w:style w:type="character" w:styleId="Emphasis">
    <w:name w:val="Emphasis"/>
    <w:basedOn w:val="DefaultParagraphFont"/>
    <w:uiPriority w:val="20"/>
    <w:qFormat/>
    <w:rsid w:val="00EC0FB4"/>
    <w:rPr>
      <w:i/>
      <w:iCs/>
    </w:rPr>
  </w:style>
  <w:style w:type="character" w:styleId="Hyperlink">
    <w:name w:val="Hyperlink"/>
    <w:basedOn w:val="DefaultParagraphFont"/>
    <w:uiPriority w:val="99"/>
    <w:unhideWhenUsed/>
    <w:rsid w:val="00EC0FB4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C2044F"/>
  </w:style>
  <w:style w:type="paragraph" w:styleId="NoSpacing">
    <w:name w:val="No Spacing"/>
    <w:uiPriority w:val="1"/>
    <w:qFormat/>
    <w:rsid w:val="005C5C36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893938"/>
    <w:rPr>
      <w:rFonts w:ascii="Arial" w:hAnsi="Arial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3938"/>
    <w:rPr>
      <w:rFonts w:ascii="Arial" w:hAnsi="Arial"/>
      <w:sz w:val="28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47221"/>
    <w:rPr>
      <w:color w:val="954F72" w:themeColor="followedHyperlink"/>
      <w:u w:val="single"/>
    </w:rPr>
  </w:style>
  <w:style w:type="paragraph" w:customStyle="1" w:styleId="Default">
    <w:name w:val="Default"/>
    <w:rsid w:val="00F63F2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xxmsonormal">
    <w:name w:val="x_x_msonormal"/>
    <w:basedOn w:val="Normal"/>
    <w:rsid w:val="00832C07"/>
    <w:rPr>
      <w:rFonts w:ascii="Calibri" w:hAnsi="Calibri" w:cs="Calibri"/>
      <w:sz w:val="22"/>
      <w:szCs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3765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A7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AE1BA0"/>
    <w:pPr>
      <w:numPr>
        <w:numId w:val="3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2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4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2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4467866E4A324DAF92957B503EB85D" ma:contentTypeVersion="8" ma:contentTypeDescription="Create a new document." ma:contentTypeScope="" ma:versionID="1d737b79cb3955b8d9c52b87ef09abc7">
  <xsd:schema xmlns:xsd="http://www.w3.org/2001/XMLSchema" xmlns:xs="http://www.w3.org/2001/XMLSchema" xmlns:p="http://schemas.microsoft.com/office/2006/metadata/properties" xmlns:ns3="486aa027-4cc4-49d1-a81c-57c2f424fad9" xmlns:ns4="e3a0c5db-bc45-4332-8272-82b9b3d255da" targetNamespace="http://schemas.microsoft.com/office/2006/metadata/properties" ma:root="true" ma:fieldsID="99ea19684214a5e6d92a12898bae9b7e" ns3:_="" ns4:_="">
    <xsd:import namespace="486aa027-4cc4-49d1-a81c-57c2f424fad9"/>
    <xsd:import namespace="e3a0c5db-bc45-4332-8272-82b9b3d255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aa027-4cc4-49d1-a81c-57c2f424f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0c5db-bc45-4332-8272-82b9b3d255d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3898DC-227F-41B0-87CD-5B931A3DDF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EA414E-CE80-4A0A-8375-50CE825B6F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306E98-358B-4C47-92A8-66713D32CE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AEC32A-9A5F-4CC6-80D8-20AB4FC57F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6aa027-4cc4-49d1-a81c-57c2f424fad9"/>
    <ds:schemaRef ds:uri="e3a0c5db-bc45-4332-8272-82b9b3d255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Hurr</dc:creator>
  <cp:keywords/>
  <dc:description/>
  <cp:lastModifiedBy>Town Clerk</cp:lastModifiedBy>
  <cp:revision>17</cp:revision>
  <cp:lastPrinted>2023-02-27T19:02:00Z</cp:lastPrinted>
  <dcterms:created xsi:type="dcterms:W3CDTF">2023-03-28T14:04:00Z</dcterms:created>
  <dcterms:modified xsi:type="dcterms:W3CDTF">2023-04-04T17:03:00Z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0x0101008D4467866E4A324DAF92957B503EB85D</vt:lpwstr>
  </property>
  <property fmtid="{D5CDD505-2E9C-101B-9397-08002B2CF9AE}" pid="3" name="MediaServiceImageTags">
    <vt:lpwstr/>
  </property>
</Properties>
</file>