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DA78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noProof/>
          <w:color w:val="333333"/>
          <w:sz w:val="22"/>
          <w:szCs w:val="22"/>
          <w:lang w:eastAsia="en-GB"/>
        </w:rPr>
        <w:drawing>
          <wp:inline distT="0" distB="0" distL="0" distR="0" wp14:anchorId="756FE9DA" wp14:editId="616B55CA">
            <wp:extent cx="16637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51FEF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Midhurst Town Council</w:t>
      </w:r>
    </w:p>
    <w:p w14:paraId="6A36F4DB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595C5817" w14:textId="55D1C6DA" w:rsidR="00E65335" w:rsidRP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A Meeting of the Planning and Infrastructure Committee took place at</w:t>
      </w:r>
    </w:p>
    <w:p w14:paraId="46AC3EBA" w14:textId="419C3D40" w:rsidR="00E65335" w:rsidRPr="00E65335" w:rsidRDefault="00C9407F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7.00pm on Monday </w:t>
      </w:r>
      <w:r w:rsidR="008B23B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11</w:t>
      </w:r>
      <w:r w:rsidR="008B23B4" w:rsidRPr="008B23B4">
        <w:rPr>
          <w:rFonts w:ascii="Calibri" w:eastAsia="Times New Roman" w:hAnsi="Calibri" w:cs="Calibri"/>
          <w:b/>
          <w:bCs/>
          <w:color w:val="333333"/>
          <w:sz w:val="22"/>
          <w:szCs w:val="22"/>
          <w:vertAlign w:val="superscript"/>
          <w:lang w:eastAsia="en-GB"/>
        </w:rPr>
        <w:t>th</w:t>
      </w:r>
      <w:r w:rsidR="008B23B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March 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2024</w:t>
      </w:r>
      <w:r w:rsidR="00CD1FEC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</w:p>
    <w:p w14:paraId="58EF2D47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in the Town Council offices, The Old Library, Knockhundred Row, Midhurst</w:t>
      </w:r>
    </w:p>
    <w:p w14:paraId="6944C1C6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0DCAAF96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MINUTES</w:t>
      </w:r>
    </w:p>
    <w:p w14:paraId="33BEBB20" w14:textId="77777777" w:rsidR="00E65335" w:rsidRPr="002041BE" w:rsidRDefault="00E65335" w:rsidP="00E65335">
      <w:pPr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</w:p>
    <w:p w14:paraId="02A4E420" w14:textId="2120D0F0" w:rsidR="00E65335" w:rsidRPr="00E65335" w:rsidRDefault="00E65335" w:rsidP="00A018E3">
      <w:pPr>
        <w:jc w:val="both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Present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: Cllr D Coote (Chairman),</w:t>
      </w:r>
      <w:r w:rsidR="00B845E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Cllr M Facer,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Cllr D Fraser, </w:t>
      </w:r>
      <w:r w:rsidR="005C648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Cllr </w:t>
      </w:r>
      <w:r w:rsidR="00FA563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G McAra, </w:t>
      </w:r>
      <w:r w:rsidR="00B845E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Cllr J Travers </w:t>
      </w:r>
      <w:r w:rsidR="00A018E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a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nd Cllr R Watts.</w:t>
      </w:r>
    </w:p>
    <w:p w14:paraId="0AD050A2" w14:textId="7B688FBA" w:rsidR="00E65335" w:rsidRPr="00E65335" w:rsidRDefault="00E65335" w:rsidP="00A018E3">
      <w:pPr>
        <w:jc w:val="both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In Attendance: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S Hurr (Town Clerk</w:t>
      </w:r>
      <w:r w:rsidR="00A018E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E64EF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and </w:t>
      </w:r>
      <w:r w:rsidR="00A018E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one</w:t>
      </w:r>
      <w:r w:rsidR="00E64EF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member of the public.</w:t>
      </w:r>
    </w:p>
    <w:p w14:paraId="74B20262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6C126EE3" w14:textId="6AD0734E" w:rsidR="00E65335" w:rsidRPr="006C71C4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A018E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</w:t>
      </w:r>
      <w:r w:rsidR="00916BC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92</w:t>
      </w:r>
      <w:r w:rsidR="00A018E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/2</w:t>
      </w:r>
      <w:r w:rsidR="008977E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3</w:t>
      </w:r>
      <w:r w:rsidR="00A018E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Chairman’s Announcements: </w:t>
      </w:r>
      <w:r w:rsidR="006C71C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The Chairman welcomed Councillors to the meeting. </w:t>
      </w:r>
    </w:p>
    <w:p w14:paraId="1A34F0C7" w14:textId="77777777" w:rsidR="00E65335" w:rsidRPr="00E65335" w:rsidRDefault="00E65335" w:rsidP="00E65335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06C6E271" w14:textId="6E878FE3" w:rsidR="00E65335" w:rsidRDefault="00E65335" w:rsidP="00E65335"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A018E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</w:t>
      </w:r>
      <w:r w:rsidR="00EB122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93</w:t>
      </w:r>
      <w:r w:rsidR="00A018E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/2</w:t>
      </w:r>
      <w:r w:rsidR="008977E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3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- Apologies for Absence: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56504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Apolog</w:t>
      </w:r>
      <w:r w:rsidR="00B845E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ies had been </w:t>
      </w:r>
      <w:r w:rsidR="0056504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received from Cllr</w:t>
      </w:r>
      <w:r w:rsidR="00B845E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s P Piper, D Merritt, and A Lambert.</w:t>
      </w:r>
    </w:p>
    <w:p w14:paraId="0896DA8D" w14:textId="77777777" w:rsidR="009F77BD" w:rsidRPr="00E65335" w:rsidRDefault="009F77BD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6E9C838" w14:textId="084BE614" w:rsidR="00E65335" w:rsidRPr="00E65335" w:rsidRDefault="00E65335" w:rsidP="00E65335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A018E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</w:t>
      </w:r>
      <w:r w:rsidR="00EE44DC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94</w:t>
      </w:r>
      <w:r w:rsidR="00A018E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/2</w:t>
      </w:r>
      <w:r w:rsidR="008977E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3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- Declarations of Interest: </w:t>
      </w:r>
      <w:r w:rsidR="00C079BD" w:rsidRPr="00C079B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None</w:t>
      </w:r>
    </w:p>
    <w:p w14:paraId="21B2C48B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622AC4D0" w14:textId="7121CC71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A018E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</w:t>
      </w:r>
      <w:r w:rsidR="0052667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95</w:t>
      </w:r>
      <w:r w:rsidR="00A018E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/2</w:t>
      </w:r>
      <w:r w:rsidR="008977E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3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- The minutes of meeting held on </w:t>
      </w:r>
      <w:r w:rsidR="0052667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26</w:t>
      </w:r>
      <w:r w:rsidR="00A018E3" w:rsidRPr="00A018E3">
        <w:rPr>
          <w:rFonts w:ascii="Calibri" w:eastAsia="Times New Roman" w:hAnsi="Calibri" w:cs="Calibri"/>
          <w:b/>
          <w:bCs/>
          <w:color w:val="333333"/>
          <w:sz w:val="22"/>
          <w:szCs w:val="22"/>
          <w:vertAlign w:val="superscript"/>
          <w:lang w:eastAsia="en-GB"/>
        </w:rPr>
        <w:t>th</w:t>
      </w:r>
      <w:r w:rsidR="00A018E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February</w:t>
      </w:r>
      <w:r w:rsidR="00B403E0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2024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: 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minutes were proposed as an accurate record and agreed by all present.</w:t>
      </w:r>
    </w:p>
    <w:p w14:paraId="1DCD41DF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CFCDA92" w14:textId="27FBFB04" w:rsidR="006F28AB" w:rsidRDefault="00E65335" w:rsidP="006F28AB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A018E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</w:t>
      </w:r>
      <w:r w:rsidR="0052667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96</w:t>
      </w:r>
      <w:r w:rsidR="00A018E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/2</w:t>
      </w:r>
      <w:r w:rsidR="008977E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3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- Matters Arising and Review of Actions from the Minutes of the Meeting held on </w:t>
      </w:r>
      <w:r w:rsidR="00AC32E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26</w:t>
      </w:r>
      <w:r w:rsidR="00AC32ED" w:rsidRPr="00AC32ED">
        <w:rPr>
          <w:rFonts w:ascii="Calibri" w:eastAsia="Times New Roman" w:hAnsi="Calibri" w:cs="Calibri"/>
          <w:b/>
          <w:bCs/>
          <w:color w:val="333333"/>
          <w:sz w:val="22"/>
          <w:szCs w:val="22"/>
          <w:vertAlign w:val="superscript"/>
          <w:lang w:eastAsia="en-GB"/>
        </w:rPr>
        <w:t>th</w:t>
      </w:r>
      <w:r w:rsidR="00AC32E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="00A018E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February</w:t>
      </w:r>
      <w:r w:rsidR="00B403E0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2024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: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A018E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None</w:t>
      </w:r>
    </w:p>
    <w:p w14:paraId="6BA47807" w14:textId="77777777" w:rsidR="00F840C8" w:rsidRDefault="00F840C8" w:rsidP="006F28AB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589C3986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Meeting halted for Public Participation Session.</w:t>
      </w:r>
    </w:p>
    <w:p w14:paraId="7C57AD7B" w14:textId="77777777" w:rsidR="00E65335" w:rsidRPr="00D67202" w:rsidRDefault="00E65335" w:rsidP="00E65335">
      <w:pPr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</w:p>
    <w:p w14:paraId="4AA745CA" w14:textId="060B5DD2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8977E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</w:t>
      </w:r>
      <w:r w:rsidR="0052667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97</w:t>
      </w:r>
      <w:r w:rsidR="008977E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/23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- Public Participation Session: </w:t>
      </w:r>
      <w:r w:rsidR="001738B1" w:rsidRPr="001738B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No questions received.</w:t>
      </w:r>
    </w:p>
    <w:p w14:paraId="0E2D24D6" w14:textId="77777777" w:rsidR="00E65335" w:rsidRPr="00D67202" w:rsidRDefault="00E65335" w:rsidP="00E65335">
      <w:pPr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</w:p>
    <w:p w14:paraId="74EAE009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Meeting reconvened.</w:t>
      </w:r>
    </w:p>
    <w:p w14:paraId="606715F7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6DC29C17" w14:textId="2F749223" w:rsid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A76BC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</w:t>
      </w:r>
      <w:r w:rsidR="0052667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98</w:t>
      </w:r>
      <w:r w:rsidR="00A76BC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/23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- Planning Applications – Midhurst: </w:t>
      </w:r>
    </w:p>
    <w:p w14:paraId="677B4FF8" w14:textId="77777777" w:rsidR="00A76BCD" w:rsidRPr="003C5937" w:rsidRDefault="00A76BCD" w:rsidP="00E65335">
      <w:pPr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725127D9" w14:textId="77777777" w:rsidR="00573A5B" w:rsidRPr="003C5937" w:rsidRDefault="001F782E" w:rsidP="00573A5B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3C5937">
        <w:rPr>
          <w:rFonts w:ascii="Calibri" w:eastAsia="Times New Roman" w:hAnsi="Calibri" w:cs="Calibri"/>
          <w:sz w:val="22"/>
          <w:szCs w:val="22"/>
          <w:lang w:eastAsia="en-GB"/>
        </w:rPr>
        <w:tab/>
      </w:r>
      <w:r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P/1</w:t>
      </w:r>
      <w:r w:rsidR="00526675"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98</w:t>
      </w:r>
      <w:r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/23.1</w:t>
      </w:r>
      <w:r w:rsidR="00F978C6"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573A5B"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SDNP/24/00450/HOUS</w:t>
      </w:r>
      <w:r w:rsidR="00573A5B" w:rsidRPr="003C5937">
        <w:rPr>
          <w:rFonts w:ascii="Calibri" w:eastAsia="Times New Roman" w:hAnsi="Calibri" w:cs="Calibri"/>
          <w:sz w:val="22"/>
          <w:szCs w:val="22"/>
          <w:lang w:eastAsia="en-GB"/>
        </w:rPr>
        <w:t xml:space="preserve">  </w:t>
      </w:r>
    </w:p>
    <w:p w14:paraId="2E72A4DF" w14:textId="77777777" w:rsidR="00573A5B" w:rsidRPr="003C5937" w:rsidRDefault="00573A5B" w:rsidP="00573A5B">
      <w:pPr>
        <w:ind w:firstLine="720"/>
        <w:rPr>
          <w:rFonts w:ascii="Calibri" w:eastAsia="Times New Roman" w:hAnsi="Calibri" w:cs="Calibri"/>
          <w:sz w:val="22"/>
          <w:szCs w:val="22"/>
          <w:lang w:eastAsia="en-GB"/>
        </w:rPr>
      </w:pPr>
      <w:r w:rsidRPr="003C5937">
        <w:rPr>
          <w:rFonts w:ascii="Calibri" w:eastAsia="Times New Roman" w:hAnsi="Calibri" w:cs="Calibri"/>
          <w:sz w:val="22"/>
          <w:szCs w:val="22"/>
          <w:lang w:eastAsia="en-GB"/>
        </w:rPr>
        <w:t xml:space="preserve">Single storey </w:t>
      </w:r>
      <w:hyperlink r:id="rId12" w:history="1">
        <w:r w:rsidRPr="003C5937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u w:val="none"/>
            <w:lang w:eastAsia="en-GB"/>
          </w:rPr>
          <w:t>rear extension.</w:t>
        </w:r>
      </w:hyperlink>
    </w:p>
    <w:p w14:paraId="7F2BCE5B" w14:textId="77777777" w:rsidR="00573A5B" w:rsidRPr="003C5937" w:rsidRDefault="00573A5B" w:rsidP="00573A5B">
      <w:pPr>
        <w:ind w:firstLine="720"/>
        <w:rPr>
          <w:rFonts w:ascii="Calibri" w:eastAsia="Times New Roman" w:hAnsi="Calibri" w:cs="Calibri"/>
          <w:sz w:val="22"/>
          <w:szCs w:val="22"/>
          <w:lang w:eastAsia="en-GB"/>
        </w:rPr>
      </w:pPr>
      <w:r w:rsidRPr="003C5937">
        <w:rPr>
          <w:rFonts w:ascii="Calibri" w:eastAsia="Times New Roman" w:hAnsi="Calibri" w:cs="Calibri"/>
          <w:sz w:val="22"/>
          <w:szCs w:val="22"/>
          <w:lang w:eastAsia="en-GB"/>
        </w:rPr>
        <w:t>35 Pretoria Avenue, Midhurst, West Sussex, GU29 9PP</w:t>
      </w:r>
    </w:p>
    <w:p w14:paraId="06409F91" w14:textId="09223542" w:rsidR="001C2A2D" w:rsidRPr="003C5937" w:rsidRDefault="001C2A2D" w:rsidP="00F978C6">
      <w:pPr>
        <w:ind w:left="720"/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Decision:</w:t>
      </w:r>
      <w:r w:rsidRPr="003C5937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076745" w:rsidRPr="003C5937">
        <w:rPr>
          <w:rFonts w:ascii="Calibri" w:eastAsia="Times New Roman" w:hAnsi="Calibri" w:cs="Calibri"/>
          <w:sz w:val="22"/>
          <w:szCs w:val="22"/>
          <w:lang w:eastAsia="en-GB"/>
        </w:rPr>
        <w:t>The Town Council has no objection to this application.</w:t>
      </w:r>
    </w:p>
    <w:p w14:paraId="71B02B41" w14:textId="77777777" w:rsidR="004379BA" w:rsidRPr="003C5937" w:rsidRDefault="004379BA" w:rsidP="00F978C6">
      <w:pPr>
        <w:ind w:left="720"/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3AEDDA70" w14:textId="06652528" w:rsidR="004379BA" w:rsidRPr="003C5937" w:rsidRDefault="004379BA" w:rsidP="004379BA">
      <w:pPr>
        <w:ind w:firstLine="720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P/199/23</w:t>
      </w:r>
      <w:r w:rsidR="00145417"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.2</w:t>
      </w:r>
      <w:r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SDNP/24/00452/FUL </w:t>
      </w:r>
    </w:p>
    <w:p w14:paraId="51E1C910" w14:textId="77777777" w:rsidR="004379BA" w:rsidRPr="003C5937" w:rsidRDefault="00A4207B" w:rsidP="004379BA">
      <w:pPr>
        <w:ind w:left="720"/>
        <w:rPr>
          <w:rFonts w:ascii="Calibri" w:eastAsia="Times New Roman" w:hAnsi="Calibri" w:cs="Calibri"/>
          <w:sz w:val="22"/>
          <w:szCs w:val="22"/>
          <w:lang w:eastAsia="en-GB"/>
        </w:rPr>
      </w:pPr>
      <w:hyperlink r:id="rId13" w:history="1">
        <w:r w:rsidR="004379BA" w:rsidRPr="003C5937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u w:val="none"/>
            <w:lang w:eastAsia="en-GB"/>
          </w:rPr>
          <w:t>Conversion and refurbishment of existing buildings to form 2 no. ground floor retail units, 1 no. 3-bed house, 1 no. 1-bed flat and 1 no. holiday let, and associated works.</w:t>
        </w:r>
      </w:hyperlink>
    </w:p>
    <w:p w14:paraId="5DEB4480" w14:textId="77777777" w:rsidR="004379BA" w:rsidRPr="003C5937" w:rsidRDefault="004379BA" w:rsidP="004379BA">
      <w:pPr>
        <w:ind w:firstLine="720"/>
        <w:rPr>
          <w:rFonts w:ascii="Calibri" w:eastAsia="Times New Roman" w:hAnsi="Calibri" w:cs="Calibri"/>
          <w:sz w:val="22"/>
          <w:szCs w:val="22"/>
          <w:lang w:eastAsia="en-GB"/>
        </w:rPr>
      </w:pPr>
      <w:r w:rsidRPr="003C5937">
        <w:rPr>
          <w:rFonts w:ascii="Calibri" w:eastAsia="Times New Roman" w:hAnsi="Calibri" w:cs="Calibri"/>
          <w:sz w:val="22"/>
          <w:szCs w:val="22"/>
          <w:lang w:eastAsia="en-GB"/>
        </w:rPr>
        <w:t>The Garrett House, Rumbolds Hill, Midhurst, West Sussex, GU29 9DG</w:t>
      </w:r>
    </w:p>
    <w:p w14:paraId="280E3181" w14:textId="77777777" w:rsidR="00467591" w:rsidRPr="003C5937" w:rsidRDefault="00467591" w:rsidP="00467591">
      <w:pPr>
        <w:ind w:left="720"/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Decision:</w:t>
      </w:r>
      <w:r w:rsidRPr="003C5937">
        <w:rPr>
          <w:rFonts w:ascii="Calibri" w:eastAsia="Times New Roman" w:hAnsi="Calibri" w:cs="Calibri"/>
          <w:sz w:val="22"/>
          <w:szCs w:val="22"/>
          <w:lang w:eastAsia="en-GB"/>
        </w:rPr>
        <w:t xml:space="preserve"> The Town Council has no objection to this application.</w:t>
      </w:r>
    </w:p>
    <w:p w14:paraId="38E3516F" w14:textId="77777777" w:rsidR="004379BA" w:rsidRPr="003C5937" w:rsidRDefault="004379BA" w:rsidP="004379BA">
      <w:pPr>
        <w:ind w:left="720"/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526B2C7" w14:textId="77777777" w:rsidR="00467591" w:rsidRPr="003C5937" w:rsidRDefault="00145417" w:rsidP="00467591">
      <w:pPr>
        <w:ind w:firstLine="720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P/199/23.3</w:t>
      </w:r>
      <w:r w:rsidR="00467591" w:rsidRPr="003C5937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467591"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SDNP/24/00136/HOUS </w:t>
      </w:r>
    </w:p>
    <w:p w14:paraId="48A55CCD" w14:textId="77777777" w:rsidR="00467591" w:rsidRPr="003C5937" w:rsidRDefault="00A4207B" w:rsidP="00467591">
      <w:pPr>
        <w:ind w:left="720"/>
        <w:rPr>
          <w:rFonts w:ascii="Calibri" w:eastAsia="Times New Roman" w:hAnsi="Calibri" w:cs="Calibri"/>
          <w:sz w:val="22"/>
          <w:szCs w:val="22"/>
          <w:lang w:eastAsia="en-GB"/>
        </w:rPr>
      </w:pPr>
      <w:hyperlink r:id="rId14" w:history="1">
        <w:r w:rsidR="00467591" w:rsidRPr="003C5937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u w:val="none"/>
            <w:lang w:eastAsia="en-GB"/>
          </w:rPr>
          <w:t>Demolition of existing garage, replaced with two-storey extension to west elevation with associated roof works. Erection of detached workshop/storage area in rear garden.</w:t>
        </w:r>
      </w:hyperlink>
    </w:p>
    <w:p w14:paraId="0AE5FC84" w14:textId="77777777" w:rsidR="00467591" w:rsidRPr="003C5937" w:rsidRDefault="00467591" w:rsidP="00467591">
      <w:pPr>
        <w:ind w:firstLine="720"/>
        <w:rPr>
          <w:rFonts w:ascii="Calibri" w:eastAsia="Times New Roman" w:hAnsi="Calibri" w:cs="Calibri"/>
          <w:sz w:val="22"/>
          <w:szCs w:val="22"/>
          <w:lang w:eastAsia="en-GB"/>
        </w:rPr>
      </w:pPr>
      <w:r w:rsidRPr="003C5937">
        <w:rPr>
          <w:rFonts w:ascii="Calibri" w:eastAsia="Times New Roman" w:hAnsi="Calibri" w:cs="Calibri"/>
          <w:sz w:val="22"/>
          <w:szCs w:val="22"/>
          <w:lang w:eastAsia="en-GB"/>
        </w:rPr>
        <w:t>59 Elmleigh, Midhurst, West Sussex, GU29 9HA</w:t>
      </w:r>
    </w:p>
    <w:p w14:paraId="35A280BB" w14:textId="77777777" w:rsidR="00467591" w:rsidRPr="003C5937" w:rsidRDefault="00467591" w:rsidP="00467591">
      <w:pPr>
        <w:ind w:left="720"/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Decision:</w:t>
      </w:r>
      <w:r w:rsidRPr="003C5937">
        <w:rPr>
          <w:rFonts w:ascii="Calibri" w:eastAsia="Times New Roman" w:hAnsi="Calibri" w:cs="Calibri"/>
          <w:sz w:val="22"/>
          <w:szCs w:val="22"/>
          <w:lang w:eastAsia="en-GB"/>
        </w:rPr>
        <w:t xml:space="preserve"> The Town Council has no objection to this application.</w:t>
      </w:r>
    </w:p>
    <w:p w14:paraId="5256BA80" w14:textId="77777777" w:rsidR="006C313A" w:rsidRPr="003C5937" w:rsidRDefault="00FA2495" w:rsidP="006C313A">
      <w:pPr>
        <w:ind w:firstLine="720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3C5937">
        <w:rPr>
          <w:rFonts w:ascii="Calibri" w:eastAsia="Times New Roman" w:hAnsi="Calibri" w:cs="Calibri"/>
          <w:sz w:val="22"/>
          <w:szCs w:val="22"/>
          <w:lang w:eastAsia="en-GB"/>
        </w:rPr>
        <w:lastRenderedPageBreak/>
        <w:t>P</w:t>
      </w:r>
      <w:r w:rsidR="006C313A" w:rsidRPr="003C5937">
        <w:rPr>
          <w:rFonts w:ascii="Calibri" w:eastAsia="Times New Roman" w:hAnsi="Calibri" w:cs="Calibri"/>
          <w:sz w:val="22"/>
          <w:szCs w:val="22"/>
          <w:lang w:eastAsia="en-GB"/>
        </w:rPr>
        <w:t xml:space="preserve">/198/23.4 </w:t>
      </w:r>
      <w:r w:rsidR="006C313A"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SDNP/24/00665/FUL </w:t>
      </w:r>
    </w:p>
    <w:p w14:paraId="643DAA39" w14:textId="77777777" w:rsidR="006C313A" w:rsidRPr="003C5937" w:rsidRDefault="00A4207B" w:rsidP="006C313A">
      <w:pPr>
        <w:ind w:left="720"/>
        <w:rPr>
          <w:rFonts w:ascii="Calibri" w:eastAsia="Times New Roman" w:hAnsi="Calibri" w:cs="Calibri"/>
          <w:sz w:val="22"/>
          <w:szCs w:val="22"/>
          <w:lang w:eastAsia="en-GB"/>
        </w:rPr>
      </w:pPr>
      <w:hyperlink r:id="rId15" w:history="1">
        <w:r w:rsidR="006C313A" w:rsidRPr="003C5937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u w:val="none"/>
            <w:lang w:eastAsia="en-GB"/>
          </w:rPr>
          <w:t>Resubmission of SDNP/23/04525/FUL with minor amendments to the approved parking area, including the extension of the existing access road and adjustment of the access gates and garden wall.</w:t>
        </w:r>
      </w:hyperlink>
    </w:p>
    <w:p w14:paraId="2CB831DD" w14:textId="77777777" w:rsidR="006C313A" w:rsidRPr="003C5937" w:rsidRDefault="006C313A" w:rsidP="006C313A">
      <w:pPr>
        <w:ind w:firstLine="720"/>
        <w:rPr>
          <w:rFonts w:ascii="Calibri" w:eastAsia="Times New Roman" w:hAnsi="Calibri" w:cs="Calibri"/>
          <w:sz w:val="22"/>
          <w:szCs w:val="22"/>
          <w:lang w:eastAsia="en-GB"/>
        </w:rPr>
      </w:pPr>
      <w:r w:rsidRPr="003C5937">
        <w:rPr>
          <w:rFonts w:ascii="Calibri" w:eastAsia="Times New Roman" w:hAnsi="Calibri" w:cs="Calibri"/>
          <w:sz w:val="22"/>
          <w:szCs w:val="22"/>
          <w:lang w:eastAsia="en-GB"/>
        </w:rPr>
        <w:t>Court Green, St Annes Hill, Midhurst, West Sussex, GU29 9NN</w:t>
      </w:r>
    </w:p>
    <w:p w14:paraId="1B5690C8" w14:textId="77777777" w:rsidR="00DB24B7" w:rsidRPr="003C5937" w:rsidRDefault="00DB24B7" w:rsidP="00DB24B7">
      <w:pPr>
        <w:ind w:left="720"/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Decision:</w:t>
      </w:r>
      <w:r w:rsidRPr="003C5937">
        <w:rPr>
          <w:rFonts w:ascii="Calibri" w:eastAsia="Times New Roman" w:hAnsi="Calibri" w:cs="Calibri"/>
          <w:sz w:val="22"/>
          <w:szCs w:val="22"/>
          <w:lang w:eastAsia="en-GB"/>
        </w:rPr>
        <w:t xml:space="preserve"> The Town Council has no objection to this application.</w:t>
      </w:r>
    </w:p>
    <w:p w14:paraId="3E81E412" w14:textId="315DA701" w:rsidR="004379BA" w:rsidRPr="003C5937" w:rsidRDefault="004379BA" w:rsidP="004379BA">
      <w:pPr>
        <w:ind w:left="720"/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3E64FFD0" w14:textId="77777777" w:rsidR="006F21A7" w:rsidRPr="003C5937" w:rsidRDefault="00DB24B7" w:rsidP="006F21A7">
      <w:pPr>
        <w:ind w:firstLine="720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P/198/23.5 </w:t>
      </w:r>
      <w:r w:rsidR="006F21A7"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SDNP/24/00666/LIS</w:t>
      </w:r>
    </w:p>
    <w:p w14:paraId="032B2B7E" w14:textId="77777777" w:rsidR="006F21A7" w:rsidRPr="003C5937" w:rsidRDefault="00A4207B" w:rsidP="006F21A7">
      <w:pPr>
        <w:ind w:left="720"/>
        <w:rPr>
          <w:rFonts w:ascii="Calibri" w:eastAsia="Times New Roman" w:hAnsi="Calibri" w:cs="Calibri"/>
          <w:sz w:val="22"/>
          <w:szCs w:val="22"/>
          <w:lang w:eastAsia="en-GB"/>
        </w:rPr>
      </w:pPr>
      <w:hyperlink r:id="rId16" w:history="1">
        <w:r w:rsidR="006F21A7" w:rsidRPr="003C5937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u w:val="none"/>
            <w:lang w:eastAsia="en-GB"/>
          </w:rPr>
          <w:t>Resubmission of SDNP/23/04525/FUL with minor amendments to the approved parking area, including the extension of the existing access road and adjustment of the access gates and garden wall.</w:t>
        </w:r>
      </w:hyperlink>
    </w:p>
    <w:p w14:paraId="2A302EC8" w14:textId="77777777" w:rsidR="006F21A7" w:rsidRPr="003C5937" w:rsidRDefault="006F21A7" w:rsidP="006F21A7">
      <w:pPr>
        <w:ind w:firstLine="720"/>
        <w:rPr>
          <w:rFonts w:ascii="Calibri" w:eastAsia="Times New Roman" w:hAnsi="Calibri" w:cs="Calibri"/>
          <w:sz w:val="22"/>
          <w:szCs w:val="22"/>
          <w:lang w:eastAsia="en-GB"/>
        </w:rPr>
      </w:pPr>
      <w:r w:rsidRPr="003C5937">
        <w:rPr>
          <w:rFonts w:ascii="Calibri" w:eastAsia="Times New Roman" w:hAnsi="Calibri" w:cs="Calibri"/>
          <w:sz w:val="22"/>
          <w:szCs w:val="22"/>
          <w:lang w:eastAsia="en-GB"/>
        </w:rPr>
        <w:t>Court Green, St Annes Hill, Midhurst, West Sussex, GU29 9NN</w:t>
      </w:r>
    </w:p>
    <w:p w14:paraId="65366E68" w14:textId="77777777" w:rsidR="006F21A7" w:rsidRPr="003C5937" w:rsidRDefault="006F21A7" w:rsidP="006F21A7">
      <w:pPr>
        <w:ind w:left="720"/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Decision:</w:t>
      </w:r>
      <w:r w:rsidRPr="003C5937">
        <w:rPr>
          <w:rFonts w:ascii="Calibri" w:eastAsia="Times New Roman" w:hAnsi="Calibri" w:cs="Calibri"/>
          <w:sz w:val="22"/>
          <w:szCs w:val="22"/>
          <w:lang w:eastAsia="en-GB"/>
        </w:rPr>
        <w:t xml:space="preserve"> The Town Council has no objection to this application.</w:t>
      </w:r>
    </w:p>
    <w:p w14:paraId="0C2CD2A6" w14:textId="43B6A4A8" w:rsidR="00DB24B7" w:rsidRPr="003C5937" w:rsidRDefault="00DB24B7" w:rsidP="004379BA">
      <w:pPr>
        <w:ind w:left="720"/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AE059A4" w14:textId="77777777" w:rsidR="006C7005" w:rsidRPr="003C5937" w:rsidRDefault="006F21A7" w:rsidP="006C7005">
      <w:pPr>
        <w:ind w:firstLine="720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6C7005"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198/23.6 SDNP/24/00856/ADV </w:t>
      </w:r>
    </w:p>
    <w:p w14:paraId="1BDBBC33" w14:textId="77777777" w:rsidR="006C7005" w:rsidRPr="003C5937" w:rsidRDefault="00A4207B" w:rsidP="006C7005">
      <w:pPr>
        <w:ind w:firstLine="720"/>
        <w:rPr>
          <w:rFonts w:ascii="Calibri" w:eastAsia="Times New Roman" w:hAnsi="Calibri" w:cs="Calibri"/>
          <w:sz w:val="22"/>
          <w:szCs w:val="22"/>
          <w:lang w:eastAsia="en-GB"/>
        </w:rPr>
      </w:pPr>
      <w:hyperlink r:id="rId17" w:history="1">
        <w:r w:rsidR="006C7005" w:rsidRPr="003C5937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u w:val="none"/>
            <w:lang w:eastAsia="en-GB"/>
          </w:rPr>
          <w:t>Replacement of 1 no. fascia sign and 1 no. statutory sign.</w:t>
        </w:r>
      </w:hyperlink>
    </w:p>
    <w:p w14:paraId="57CFBF47" w14:textId="77777777" w:rsidR="006C7005" w:rsidRPr="003C5937" w:rsidRDefault="006C7005" w:rsidP="006C7005">
      <w:pPr>
        <w:ind w:firstLine="720"/>
        <w:rPr>
          <w:rFonts w:ascii="Calibri" w:eastAsia="Times New Roman" w:hAnsi="Calibri" w:cs="Calibri"/>
          <w:sz w:val="22"/>
          <w:szCs w:val="22"/>
          <w:lang w:eastAsia="en-GB"/>
        </w:rPr>
      </w:pPr>
      <w:r w:rsidRPr="003C5937">
        <w:rPr>
          <w:rFonts w:ascii="Calibri" w:eastAsia="Times New Roman" w:hAnsi="Calibri" w:cs="Calibri"/>
          <w:sz w:val="22"/>
          <w:szCs w:val="22"/>
          <w:lang w:eastAsia="en-GB"/>
        </w:rPr>
        <w:t>Nationwide, Rumbolds Hill, Midhurst, West Sussex, GU29 9BY</w:t>
      </w:r>
    </w:p>
    <w:p w14:paraId="21717F77" w14:textId="4E15107B" w:rsidR="006C7005" w:rsidRPr="003C5937" w:rsidRDefault="006C7005" w:rsidP="006C7005">
      <w:pPr>
        <w:ind w:firstLine="720"/>
        <w:rPr>
          <w:rFonts w:ascii="Calibri" w:eastAsia="Times New Roman" w:hAnsi="Calibri" w:cs="Calibri"/>
          <w:sz w:val="22"/>
          <w:szCs w:val="22"/>
          <w:lang w:eastAsia="en-GB"/>
        </w:rPr>
      </w:pPr>
      <w:r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Decision:</w:t>
      </w:r>
      <w:r w:rsidRPr="003C5937">
        <w:rPr>
          <w:rFonts w:ascii="Calibri" w:eastAsia="Times New Roman" w:hAnsi="Calibri" w:cs="Calibri"/>
          <w:sz w:val="22"/>
          <w:szCs w:val="22"/>
          <w:lang w:eastAsia="en-GB"/>
        </w:rPr>
        <w:t xml:space="preserve"> The Town Council has no objection to this application.</w:t>
      </w:r>
    </w:p>
    <w:p w14:paraId="01E85D84" w14:textId="77777777" w:rsidR="006C7005" w:rsidRPr="003C5937" w:rsidRDefault="006C7005" w:rsidP="00F978C6">
      <w:pPr>
        <w:ind w:left="720"/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2256CA4" w14:textId="0EFFB2FA" w:rsidR="00857A2E" w:rsidRPr="003C5937" w:rsidRDefault="004E317D" w:rsidP="004E317D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P/1</w:t>
      </w:r>
      <w:r w:rsidR="006C7005"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99</w:t>
      </w:r>
      <w:r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/23 </w:t>
      </w:r>
      <w:r w:rsidR="00857A2E"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Tree Applications – Midhurst:</w:t>
      </w:r>
    </w:p>
    <w:p w14:paraId="42308E92" w14:textId="77777777" w:rsidR="00AC6162" w:rsidRPr="003C5937" w:rsidRDefault="00AC6162" w:rsidP="004E317D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50823CD1" w14:textId="77777777" w:rsidR="00AC6162" w:rsidRPr="003C5937" w:rsidRDefault="00AC6162" w:rsidP="00AC6162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ab/>
        <w:t>P/199/23.1 SDNP/24/00747/TCA </w:t>
      </w:r>
    </w:p>
    <w:p w14:paraId="2F63EE8D" w14:textId="77777777" w:rsidR="00AC6162" w:rsidRPr="003C5937" w:rsidRDefault="00A4207B" w:rsidP="00AC6162">
      <w:pPr>
        <w:ind w:firstLine="720"/>
        <w:rPr>
          <w:rFonts w:ascii="Calibri" w:eastAsia="Times New Roman" w:hAnsi="Calibri" w:cs="Calibri"/>
          <w:sz w:val="22"/>
          <w:szCs w:val="22"/>
          <w:lang w:eastAsia="en-GB"/>
        </w:rPr>
      </w:pPr>
      <w:hyperlink r:id="rId18" w:history="1">
        <w:r w:rsidR="00AC6162" w:rsidRPr="003C5937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u w:val="none"/>
            <w:lang w:eastAsia="en-GB"/>
          </w:rPr>
          <w:t>Notification of intention to fell 1 no. Cordyline tree (T1) and 1 no. Conifer tree (T2).</w:t>
        </w:r>
      </w:hyperlink>
    </w:p>
    <w:p w14:paraId="27C35BC9" w14:textId="77777777" w:rsidR="00AC6162" w:rsidRPr="003C5937" w:rsidRDefault="00AC6162" w:rsidP="00AC6162">
      <w:pPr>
        <w:ind w:firstLine="720"/>
        <w:rPr>
          <w:rFonts w:ascii="Calibri" w:eastAsia="Times New Roman" w:hAnsi="Calibri" w:cs="Calibri"/>
          <w:sz w:val="22"/>
          <w:szCs w:val="22"/>
          <w:lang w:eastAsia="en-GB"/>
        </w:rPr>
      </w:pPr>
      <w:r w:rsidRPr="003C5937">
        <w:rPr>
          <w:rFonts w:ascii="Calibri" w:eastAsia="Times New Roman" w:hAnsi="Calibri" w:cs="Calibri"/>
          <w:sz w:val="22"/>
          <w:szCs w:val="22"/>
          <w:lang w:eastAsia="en-GB"/>
        </w:rPr>
        <w:t>Cranwell, Ashfield Road, Midhurst, West Sussex, GU29 9JS</w:t>
      </w:r>
    </w:p>
    <w:p w14:paraId="0EDB70E8" w14:textId="77777777" w:rsidR="00AC6162" w:rsidRPr="003C5937" w:rsidRDefault="00AC6162" w:rsidP="00AC6162">
      <w:pPr>
        <w:ind w:firstLine="720"/>
        <w:rPr>
          <w:rFonts w:ascii="Calibri" w:eastAsia="Times New Roman" w:hAnsi="Calibri" w:cs="Calibri"/>
          <w:sz w:val="22"/>
          <w:szCs w:val="22"/>
          <w:lang w:eastAsia="en-GB"/>
        </w:rPr>
      </w:pPr>
      <w:r w:rsidRPr="003C593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Decision:</w:t>
      </w:r>
      <w:r w:rsidRPr="003C5937">
        <w:rPr>
          <w:rFonts w:ascii="Calibri" w:eastAsia="Times New Roman" w:hAnsi="Calibri" w:cs="Calibri"/>
          <w:sz w:val="22"/>
          <w:szCs w:val="22"/>
          <w:lang w:eastAsia="en-GB"/>
        </w:rPr>
        <w:t xml:space="preserve"> The Town Council has no objection to this application.</w:t>
      </w:r>
    </w:p>
    <w:p w14:paraId="52272672" w14:textId="77777777" w:rsidR="0007399A" w:rsidRDefault="0007399A" w:rsidP="009E54A3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A226016" w14:textId="71A0FF30" w:rsid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AC6162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200</w:t>
      </w:r>
      <w:r w:rsidR="004E317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</w:t>
      </w:r>
      <w:r w:rsidR="00B00497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23 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Decisions - To review decisions of previous applications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:</w:t>
      </w:r>
      <w:r w:rsidR="00A912F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</w:p>
    <w:p w14:paraId="4148C79A" w14:textId="77777777" w:rsidR="005B32B9" w:rsidRDefault="005B32B9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1559"/>
      </w:tblGrid>
      <w:tr w:rsidR="005B32B9" w:rsidRPr="005B32B9" w14:paraId="3A46BDE6" w14:textId="77777777" w:rsidTr="00C940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2717" w14:textId="77777777" w:rsidR="005B32B9" w:rsidRPr="005B32B9" w:rsidRDefault="005B32B9" w:rsidP="005B32B9">
            <w:pPr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 xml:space="preserve">Details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9791" w14:textId="77777777" w:rsidR="005B32B9" w:rsidRPr="005B32B9" w:rsidRDefault="005B32B9" w:rsidP="005B32B9">
            <w:pPr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MTC Decision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52F8" w14:textId="4A042C03" w:rsidR="005B32B9" w:rsidRPr="005B32B9" w:rsidRDefault="005B32B9" w:rsidP="005B32B9">
            <w:pPr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SDNP Decision</w:t>
            </w:r>
          </w:p>
        </w:tc>
      </w:tr>
      <w:tr w:rsidR="005B32B9" w:rsidRPr="005B32B9" w14:paraId="43E98F01" w14:textId="77777777" w:rsidTr="00AC616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F72C" w14:textId="7CC5493B" w:rsidR="005B32B9" w:rsidRPr="005B32B9" w:rsidRDefault="00936669" w:rsidP="005B32B9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SDNP/23/04450/HOUS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2BEC" w14:textId="3B3D79A7" w:rsidR="005B32B9" w:rsidRPr="005B32B9" w:rsidRDefault="00936669" w:rsidP="005B32B9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2B1B1B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EDDF" w14:textId="6C1F7261" w:rsidR="005B32B9" w:rsidRPr="005B32B9" w:rsidRDefault="00936669" w:rsidP="005B32B9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Approved</w:t>
            </w:r>
          </w:p>
        </w:tc>
      </w:tr>
    </w:tbl>
    <w:p w14:paraId="434D4F55" w14:textId="02FCC290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078E7EB" w14:textId="2D13DB85" w:rsidR="00E65335" w:rsidRDefault="00E65335" w:rsidP="00453F13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CF32F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201</w:t>
      </w:r>
      <w:r w:rsidR="00A17E4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 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Matters of Report: </w:t>
      </w:r>
      <w:r w:rsidR="004C2BF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Cllr McAra, sought clarification </w:t>
      </w:r>
      <w:r w:rsidR="007E730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regarding a potential meeting with the owner of The Angel and Cllr Watts, confirmed </w:t>
      </w:r>
      <w:r w:rsidR="002255D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it had not been possible to </w:t>
      </w:r>
      <w:r w:rsidR="00D714F0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progress this matter to</w:t>
      </w:r>
      <w:r w:rsidR="00262D0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2255D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date.  </w:t>
      </w:r>
    </w:p>
    <w:p w14:paraId="4E364DC6" w14:textId="77777777" w:rsidR="00E5790D" w:rsidRDefault="00E5790D" w:rsidP="00453F13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3C0CBAC8" w14:textId="6F9A0AEC" w:rsidR="00E5790D" w:rsidRDefault="00E5790D" w:rsidP="00453F13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Cllr Coote reported that he had received </w:t>
      </w:r>
      <w:r w:rsidR="00044CD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information from a resident regarding the</w:t>
      </w:r>
      <w:r w:rsidR="005202B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current expenditure </w:t>
      </w:r>
      <w:r w:rsidR="0021323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on </w:t>
      </w:r>
      <w:r w:rsidR="00044CD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Jubilee Path project</w:t>
      </w:r>
      <w:r w:rsidR="0021323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.  The Clerk also reported that email correspondence had been</w:t>
      </w:r>
      <w:r w:rsidR="00C94ED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very recently received from West Sussex County Council </w:t>
      </w:r>
      <w:r w:rsidR="004D493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(WSCC) </w:t>
      </w:r>
      <w:r w:rsidR="00C94ED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providing survey reports </w:t>
      </w:r>
      <w:r w:rsidR="00DD430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in relation to usage of the path and </w:t>
      </w:r>
      <w:r w:rsidR="00320EC0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speed data of surrounding roads.</w:t>
      </w:r>
    </w:p>
    <w:p w14:paraId="586ADFD6" w14:textId="77777777" w:rsidR="00320EC0" w:rsidRDefault="00320EC0" w:rsidP="00453F13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5C97311F" w14:textId="4CE4296E" w:rsidR="00320EC0" w:rsidRDefault="00320EC0" w:rsidP="00453F13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4D4938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Action</w:t>
      </w:r>
      <w:r w:rsidR="00253A9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</w:t>
      </w:r>
      <w:r w:rsidRPr="004D4938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: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The Clerk to forward information received from WSCC to Councillors</w:t>
      </w:r>
      <w:r w:rsidR="004D493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, and Cllr Coote respond further to the </w:t>
      </w:r>
      <w:r w:rsidR="00253A9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resident regarding Jubilee Path.</w:t>
      </w:r>
    </w:p>
    <w:p w14:paraId="4EFFD2A7" w14:textId="77777777" w:rsidR="002255D8" w:rsidRDefault="002255D8" w:rsidP="00453F13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0F80C75" w14:textId="0DA37210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CF32F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202</w:t>
      </w:r>
      <w:r w:rsidR="00A17E4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 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Date of Next Meeting – 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7.00pm, </w:t>
      </w:r>
      <w:r w:rsidR="00AC616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25</w:t>
      </w:r>
      <w:r w:rsidR="00CF32FE" w:rsidRPr="00CF32FE">
        <w:rPr>
          <w:rFonts w:ascii="Calibri" w:eastAsia="Times New Roman" w:hAnsi="Calibri" w:cs="Calibri"/>
          <w:color w:val="333333"/>
          <w:sz w:val="22"/>
          <w:szCs w:val="22"/>
          <w:vertAlign w:val="superscript"/>
          <w:lang w:eastAsia="en-GB"/>
        </w:rPr>
        <w:t>th</w:t>
      </w:r>
      <w:r w:rsidR="00CF32F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A21B4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March 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2024.  </w:t>
      </w:r>
    </w:p>
    <w:p w14:paraId="6BCC2FFD" w14:textId="05EAF0C1" w:rsidR="00E65335" w:rsidRPr="00E65335" w:rsidRDefault="00E65335" w:rsidP="00225E0B">
      <w:pPr>
        <w:jc w:val="right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The Meeting ended at </w:t>
      </w:r>
      <w:r w:rsidR="003C593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7.26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pm</w:t>
      </w:r>
    </w:p>
    <w:p w14:paraId="1359EA15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7B75F421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77238148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823AB8E" w14:textId="03C52D6B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Signed: .............................................</w:t>
      </w:r>
      <w:r w:rsidR="006E6CA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.........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 Date: ........................... </w:t>
      </w:r>
    </w:p>
    <w:p w14:paraId="697D4F53" w14:textId="313923D4" w:rsidR="007B2C4D" w:rsidRDefault="00E65335" w:rsidP="007B2C4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Chairman</w:t>
      </w:r>
    </w:p>
    <w:sectPr w:rsidR="007B2C4D" w:rsidSect="00A5163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3869" w14:textId="77777777" w:rsidR="00664643" w:rsidRDefault="00664643" w:rsidP="002605D4">
      <w:r>
        <w:separator/>
      </w:r>
    </w:p>
  </w:endnote>
  <w:endnote w:type="continuationSeparator" w:id="0">
    <w:p w14:paraId="3AC7CC56" w14:textId="77777777" w:rsidR="00664643" w:rsidRDefault="00664643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C590" w14:textId="77777777" w:rsidR="00D30D76" w:rsidRDefault="00D3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8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1C8D" w14:textId="5944C3EF" w:rsidR="00D30D76" w:rsidRDefault="00D30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4DABE" w14:textId="77777777" w:rsidR="0007533F" w:rsidRDefault="00075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1A33" w14:textId="77777777" w:rsidR="00D30D76" w:rsidRDefault="00D3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B738" w14:textId="77777777" w:rsidR="00664643" w:rsidRDefault="00664643" w:rsidP="002605D4">
      <w:r>
        <w:separator/>
      </w:r>
    </w:p>
  </w:footnote>
  <w:footnote w:type="continuationSeparator" w:id="0">
    <w:p w14:paraId="3779CD5A" w14:textId="77777777" w:rsidR="00664643" w:rsidRDefault="00664643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487B" w14:textId="77777777" w:rsidR="00D30D76" w:rsidRDefault="00D3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F702" w14:textId="2477EE8B" w:rsidR="00D30D76" w:rsidRDefault="00D3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0328" w14:textId="77777777" w:rsidR="00D30D76" w:rsidRDefault="00D3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407D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7747D"/>
    <w:multiLevelType w:val="multilevel"/>
    <w:tmpl w:val="0AB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787C"/>
    <w:multiLevelType w:val="hybridMultilevel"/>
    <w:tmpl w:val="B87C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654A"/>
    <w:multiLevelType w:val="hybridMultilevel"/>
    <w:tmpl w:val="0D8032C6"/>
    <w:lvl w:ilvl="0" w:tplc="AA12DED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A28C4"/>
    <w:multiLevelType w:val="hybridMultilevel"/>
    <w:tmpl w:val="0F0EC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B39D3"/>
    <w:multiLevelType w:val="hybridMultilevel"/>
    <w:tmpl w:val="19485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C694C"/>
    <w:multiLevelType w:val="hybridMultilevel"/>
    <w:tmpl w:val="C6B4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56FFC"/>
    <w:multiLevelType w:val="multilevel"/>
    <w:tmpl w:val="EB2A2A56"/>
    <w:lvl w:ilvl="0">
      <w:start w:val="2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520C9"/>
    <w:multiLevelType w:val="multilevel"/>
    <w:tmpl w:val="A1A6E7A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C0903"/>
    <w:multiLevelType w:val="hybridMultilevel"/>
    <w:tmpl w:val="CA0E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3754"/>
    <w:multiLevelType w:val="multilevel"/>
    <w:tmpl w:val="A1DA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6A04CA"/>
    <w:multiLevelType w:val="hybridMultilevel"/>
    <w:tmpl w:val="D4BE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745E7C"/>
    <w:multiLevelType w:val="hybridMultilevel"/>
    <w:tmpl w:val="2A0E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22C7B"/>
    <w:multiLevelType w:val="hybridMultilevel"/>
    <w:tmpl w:val="5F70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A95797"/>
    <w:multiLevelType w:val="hybridMultilevel"/>
    <w:tmpl w:val="23748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1"/>
  </w:num>
  <w:num w:numId="2" w16cid:durableId="572590955">
    <w:abstractNumId w:val="23"/>
  </w:num>
  <w:num w:numId="3" w16cid:durableId="550849748">
    <w:abstractNumId w:val="8"/>
  </w:num>
  <w:num w:numId="4" w16cid:durableId="652292448">
    <w:abstractNumId w:val="20"/>
  </w:num>
  <w:num w:numId="5" w16cid:durableId="1576940305">
    <w:abstractNumId w:val="11"/>
  </w:num>
  <w:num w:numId="6" w16cid:durableId="210699662">
    <w:abstractNumId w:val="24"/>
  </w:num>
  <w:num w:numId="7" w16cid:durableId="1135559589">
    <w:abstractNumId w:val="16"/>
  </w:num>
  <w:num w:numId="8" w16cid:durableId="1993673733">
    <w:abstractNumId w:val="4"/>
  </w:num>
  <w:num w:numId="9" w16cid:durableId="1453204304">
    <w:abstractNumId w:val="15"/>
  </w:num>
  <w:num w:numId="10" w16cid:durableId="1080568369">
    <w:abstractNumId w:val="29"/>
  </w:num>
  <w:num w:numId="11" w16cid:durableId="2006130060">
    <w:abstractNumId w:val="19"/>
  </w:num>
  <w:num w:numId="12" w16cid:durableId="137846329">
    <w:abstractNumId w:val="27"/>
  </w:num>
  <w:num w:numId="13" w16cid:durableId="1598950267">
    <w:abstractNumId w:val="2"/>
  </w:num>
  <w:num w:numId="14" w16cid:durableId="946352993">
    <w:abstractNumId w:val="12"/>
  </w:num>
  <w:num w:numId="15" w16cid:durableId="376853988">
    <w:abstractNumId w:val="26"/>
  </w:num>
  <w:num w:numId="16" w16cid:durableId="1107121358">
    <w:abstractNumId w:val="33"/>
  </w:num>
  <w:num w:numId="17" w16cid:durableId="1081489485">
    <w:abstractNumId w:val="17"/>
  </w:num>
  <w:num w:numId="18" w16cid:durableId="908152475">
    <w:abstractNumId w:val="31"/>
  </w:num>
  <w:num w:numId="19" w16cid:durableId="709886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8309590">
    <w:abstractNumId w:val="30"/>
  </w:num>
  <w:num w:numId="21" w16cid:durableId="1190799943">
    <w:abstractNumId w:val="3"/>
  </w:num>
  <w:num w:numId="22" w16cid:durableId="2935664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6213259">
    <w:abstractNumId w:val="21"/>
  </w:num>
  <w:num w:numId="24" w16cid:durableId="579564547">
    <w:abstractNumId w:val="28"/>
  </w:num>
  <w:num w:numId="25" w16cid:durableId="293877824">
    <w:abstractNumId w:val="10"/>
  </w:num>
  <w:num w:numId="26" w16cid:durableId="186794784">
    <w:abstractNumId w:val="22"/>
  </w:num>
  <w:num w:numId="27" w16cid:durableId="44448653">
    <w:abstractNumId w:val="6"/>
  </w:num>
  <w:num w:numId="28" w16cid:durableId="1422874883">
    <w:abstractNumId w:val="9"/>
  </w:num>
  <w:num w:numId="29" w16cid:durableId="711735920">
    <w:abstractNumId w:val="13"/>
  </w:num>
  <w:num w:numId="30" w16cid:durableId="1929849963">
    <w:abstractNumId w:val="25"/>
  </w:num>
  <w:num w:numId="31" w16cid:durableId="148789620">
    <w:abstractNumId w:val="5"/>
  </w:num>
  <w:num w:numId="32" w16cid:durableId="912007195">
    <w:abstractNumId w:val="14"/>
  </w:num>
  <w:num w:numId="33" w16cid:durableId="1662931354">
    <w:abstractNumId w:val="0"/>
  </w:num>
  <w:num w:numId="34" w16cid:durableId="1100028588">
    <w:abstractNumId w:val="18"/>
  </w:num>
  <w:num w:numId="35" w16cid:durableId="1248735051">
    <w:abstractNumId w:val="7"/>
  </w:num>
  <w:num w:numId="36" w16cid:durableId="2065711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0511F"/>
    <w:rsid w:val="00011F2E"/>
    <w:rsid w:val="00016D0D"/>
    <w:rsid w:val="0002166C"/>
    <w:rsid w:val="0002180B"/>
    <w:rsid w:val="00023CDF"/>
    <w:rsid w:val="00026636"/>
    <w:rsid w:val="0003201C"/>
    <w:rsid w:val="00032175"/>
    <w:rsid w:val="00033772"/>
    <w:rsid w:val="00035FB9"/>
    <w:rsid w:val="00044CDE"/>
    <w:rsid w:val="000452B7"/>
    <w:rsid w:val="0004698D"/>
    <w:rsid w:val="00047E19"/>
    <w:rsid w:val="0005023B"/>
    <w:rsid w:val="00053F84"/>
    <w:rsid w:val="00056AF5"/>
    <w:rsid w:val="00057253"/>
    <w:rsid w:val="000627C6"/>
    <w:rsid w:val="00070BEA"/>
    <w:rsid w:val="000712A4"/>
    <w:rsid w:val="00072CBE"/>
    <w:rsid w:val="0007399A"/>
    <w:rsid w:val="00074D46"/>
    <w:rsid w:val="0007533F"/>
    <w:rsid w:val="00075845"/>
    <w:rsid w:val="00075EC0"/>
    <w:rsid w:val="00075F54"/>
    <w:rsid w:val="00075F9F"/>
    <w:rsid w:val="00076745"/>
    <w:rsid w:val="0008438D"/>
    <w:rsid w:val="000861A1"/>
    <w:rsid w:val="00087016"/>
    <w:rsid w:val="0009139D"/>
    <w:rsid w:val="00093947"/>
    <w:rsid w:val="00096EB7"/>
    <w:rsid w:val="00096EE5"/>
    <w:rsid w:val="00097C56"/>
    <w:rsid w:val="000A0D8E"/>
    <w:rsid w:val="000A17BC"/>
    <w:rsid w:val="000A1E39"/>
    <w:rsid w:val="000A27BB"/>
    <w:rsid w:val="000A636A"/>
    <w:rsid w:val="000A6821"/>
    <w:rsid w:val="000B01F0"/>
    <w:rsid w:val="000B6741"/>
    <w:rsid w:val="000B737C"/>
    <w:rsid w:val="000C16C6"/>
    <w:rsid w:val="000C290F"/>
    <w:rsid w:val="000C44D7"/>
    <w:rsid w:val="000C5DF9"/>
    <w:rsid w:val="000C6E69"/>
    <w:rsid w:val="000C7085"/>
    <w:rsid w:val="000D0038"/>
    <w:rsid w:val="000D45BC"/>
    <w:rsid w:val="000D45F2"/>
    <w:rsid w:val="000E1889"/>
    <w:rsid w:val="000E1CA0"/>
    <w:rsid w:val="000E28CB"/>
    <w:rsid w:val="000E2BE9"/>
    <w:rsid w:val="000E3091"/>
    <w:rsid w:val="000E3216"/>
    <w:rsid w:val="000E4EDE"/>
    <w:rsid w:val="000E75B4"/>
    <w:rsid w:val="000E7845"/>
    <w:rsid w:val="000F10B4"/>
    <w:rsid w:val="000F18C9"/>
    <w:rsid w:val="000F2656"/>
    <w:rsid w:val="000F2EB5"/>
    <w:rsid w:val="000F61AA"/>
    <w:rsid w:val="00101DE4"/>
    <w:rsid w:val="0010278F"/>
    <w:rsid w:val="00106518"/>
    <w:rsid w:val="00115034"/>
    <w:rsid w:val="001159A6"/>
    <w:rsid w:val="00120121"/>
    <w:rsid w:val="00120F1D"/>
    <w:rsid w:val="0012426C"/>
    <w:rsid w:val="001270B2"/>
    <w:rsid w:val="00130970"/>
    <w:rsid w:val="00131026"/>
    <w:rsid w:val="00131DBD"/>
    <w:rsid w:val="001337BA"/>
    <w:rsid w:val="00133B04"/>
    <w:rsid w:val="00133E9F"/>
    <w:rsid w:val="0013458C"/>
    <w:rsid w:val="001347D9"/>
    <w:rsid w:val="001364A7"/>
    <w:rsid w:val="001412BC"/>
    <w:rsid w:val="001443A4"/>
    <w:rsid w:val="00145012"/>
    <w:rsid w:val="00145417"/>
    <w:rsid w:val="00145B88"/>
    <w:rsid w:val="00155305"/>
    <w:rsid w:val="0015560F"/>
    <w:rsid w:val="00156297"/>
    <w:rsid w:val="00156325"/>
    <w:rsid w:val="00156673"/>
    <w:rsid w:val="00157DE0"/>
    <w:rsid w:val="001629DC"/>
    <w:rsid w:val="00162B24"/>
    <w:rsid w:val="0016496E"/>
    <w:rsid w:val="0016600A"/>
    <w:rsid w:val="00167A46"/>
    <w:rsid w:val="00167FDD"/>
    <w:rsid w:val="00170434"/>
    <w:rsid w:val="00171E95"/>
    <w:rsid w:val="00172E80"/>
    <w:rsid w:val="001738B1"/>
    <w:rsid w:val="001825F9"/>
    <w:rsid w:val="00182B5F"/>
    <w:rsid w:val="001840B9"/>
    <w:rsid w:val="00186877"/>
    <w:rsid w:val="00186FD7"/>
    <w:rsid w:val="00190748"/>
    <w:rsid w:val="00193542"/>
    <w:rsid w:val="0019450E"/>
    <w:rsid w:val="001A0209"/>
    <w:rsid w:val="001A2FAE"/>
    <w:rsid w:val="001A670D"/>
    <w:rsid w:val="001A790A"/>
    <w:rsid w:val="001A7ECB"/>
    <w:rsid w:val="001B0674"/>
    <w:rsid w:val="001B2C33"/>
    <w:rsid w:val="001B6E54"/>
    <w:rsid w:val="001C2A2D"/>
    <w:rsid w:val="001C531D"/>
    <w:rsid w:val="001C7DBC"/>
    <w:rsid w:val="001D6EB8"/>
    <w:rsid w:val="001D7803"/>
    <w:rsid w:val="001E020E"/>
    <w:rsid w:val="001E222D"/>
    <w:rsid w:val="001E45A7"/>
    <w:rsid w:val="001E4C0A"/>
    <w:rsid w:val="001E56A0"/>
    <w:rsid w:val="001E7DC8"/>
    <w:rsid w:val="001F1B4D"/>
    <w:rsid w:val="001F44A7"/>
    <w:rsid w:val="001F7144"/>
    <w:rsid w:val="001F769D"/>
    <w:rsid w:val="001F782E"/>
    <w:rsid w:val="002004F6"/>
    <w:rsid w:val="002041BE"/>
    <w:rsid w:val="00206638"/>
    <w:rsid w:val="00210DB0"/>
    <w:rsid w:val="002128EE"/>
    <w:rsid w:val="00213239"/>
    <w:rsid w:val="0021424A"/>
    <w:rsid w:val="002146E4"/>
    <w:rsid w:val="002174DB"/>
    <w:rsid w:val="002208E1"/>
    <w:rsid w:val="00223C47"/>
    <w:rsid w:val="002241C8"/>
    <w:rsid w:val="002255D8"/>
    <w:rsid w:val="00225E0B"/>
    <w:rsid w:val="00227BA9"/>
    <w:rsid w:val="002346E6"/>
    <w:rsid w:val="002363CC"/>
    <w:rsid w:val="0024034D"/>
    <w:rsid w:val="00245C27"/>
    <w:rsid w:val="002504D0"/>
    <w:rsid w:val="00250535"/>
    <w:rsid w:val="0025093A"/>
    <w:rsid w:val="002520FD"/>
    <w:rsid w:val="00253A95"/>
    <w:rsid w:val="00253DB2"/>
    <w:rsid w:val="00254045"/>
    <w:rsid w:val="002549C8"/>
    <w:rsid w:val="0025633B"/>
    <w:rsid w:val="00260090"/>
    <w:rsid w:val="002605D4"/>
    <w:rsid w:val="00260720"/>
    <w:rsid w:val="00262D04"/>
    <w:rsid w:val="00263815"/>
    <w:rsid w:val="00273486"/>
    <w:rsid w:val="00273EB0"/>
    <w:rsid w:val="00274299"/>
    <w:rsid w:val="00274FEC"/>
    <w:rsid w:val="00276358"/>
    <w:rsid w:val="00282F4F"/>
    <w:rsid w:val="002834DB"/>
    <w:rsid w:val="00283B82"/>
    <w:rsid w:val="0028450C"/>
    <w:rsid w:val="00284F3E"/>
    <w:rsid w:val="00291443"/>
    <w:rsid w:val="002917B6"/>
    <w:rsid w:val="00291BA1"/>
    <w:rsid w:val="00294092"/>
    <w:rsid w:val="0029425E"/>
    <w:rsid w:val="002A01BF"/>
    <w:rsid w:val="002A04CA"/>
    <w:rsid w:val="002A0A19"/>
    <w:rsid w:val="002A12B6"/>
    <w:rsid w:val="002A2672"/>
    <w:rsid w:val="002A3C23"/>
    <w:rsid w:val="002A3E0E"/>
    <w:rsid w:val="002B2938"/>
    <w:rsid w:val="002B5B90"/>
    <w:rsid w:val="002B665A"/>
    <w:rsid w:val="002B6A69"/>
    <w:rsid w:val="002B733C"/>
    <w:rsid w:val="002C1F79"/>
    <w:rsid w:val="002C23AB"/>
    <w:rsid w:val="002C2A97"/>
    <w:rsid w:val="002C756B"/>
    <w:rsid w:val="002D2468"/>
    <w:rsid w:val="002D4E8C"/>
    <w:rsid w:val="002D5FBF"/>
    <w:rsid w:val="002D70EE"/>
    <w:rsid w:val="002E1122"/>
    <w:rsid w:val="002E3978"/>
    <w:rsid w:val="002E49E8"/>
    <w:rsid w:val="002E52A4"/>
    <w:rsid w:val="002E535A"/>
    <w:rsid w:val="002E5EAF"/>
    <w:rsid w:val="002F01A8"/>
    <w:rsid w:val="002F04E9"/>
    <w:rsid w:val="002F450B"/>
    <w:rsid w:val="002F5C17"/>
    <w:rsid w:val="002F6D39"/>
    <w:rsid w:val="002F7432"/>
    <w:rsid w:val="0030573A"/>
    <w:rsid w:val="0031079E"/>
    <w:rsid w:val="0031304B"/>
    <w:rsid w:val="003151A6"/>
    <w:rsid w:val="003156BC"/>
    <w:rsid w:val="00316CF6"/>
    <w:rsid w:val="00317BA3"/>
    <w:rsid w:val="00320C6D"/>
    <w:rsid w:val="00320EC0"/>
    <w:rsid w:val="003217F1"/>
    <w:rsid w:val="00326800"/>
    <w:rsid w:val="003307DE"/>
    <w:rsid w:val="00330C02"/>
    <w:rsid w:val="00332175"/>
    <w:rsid w:val="00334A71"/>
    <w:rsid w:val="00336CF2"/>
    <w:rsid w:val="00346D24"/>
    <w:rsid w:val="00353818"/>
    <w:rsid w:val="00356497"/>
    <w:rsid w:val="00356CA0"/>
    <w:rsid w:val="00361C5F"/>
    <w:rsid w:val="003631B2"/>
    <w:rsid w:val="003634BA"/>
    <w:rsid w:val="0036573A"/>
    <w:rsid w:val="00371AB0"/>
    <w:rsid w:val="00372C5F"/>
    <w:rsid w:val="00375A77"/>
    <w:rsid w:val="00376CC6"/>
    <w:rsid w:val="00383839"/>
    <w:rsid w:val="0038527C"/>
    <w:rsid w:val="00385FAF"/>
    <w:rsid w:val="00386C59"/>
    <w:rsid w:val="00387B3F"/>
    <w:rsid w:val="003907C9"/>
    <w:rsid w:val="003917D2"/>
    <w:rsid w:val="003953FA"/>
    <w:rsid w:val="00397326"/>
    <w:rsid w:val="003A1612"/>
    <w:rsid w:val="003A1EA6"/>
    <w:rsid w:val="003A542E"/>
    <w:rsid w:val="003A5CCE"/>
    <w:rsid w:val="003B0646"/>
    <w:rsid w:val="003B36D0"/>
    <w:rsid w:val="003B43A8"/>
    <w:rsid w:val="003C4D38"/>
    <w:rsid w:val="003C5937"/>
    <w:rsid w:val="003C6D2F"/>
    <w:rsid w:val="003D3C2F"/>
    <w:rsid w:val="003D71FD"/>
    <w:rsid w:val="003E0A44"/>
    <w:rsid w:val="003E11A1"/>
    <w:rsid w:val="003E1A30"/>
    <w:rsid w:val="003E32AB"/>
    <w:rsid w:val="003E61CC"/>
    <w:rsid w:val="003E79DD"/>
    <w:rsid w:val="003F018E"/>
    <w:rsid w:val="003F0BD1"/>
    <w:rsid w:val="003F615C"/>
    <w:rsid w:val="003F7BD6"/>
    <w:rsid w:val="003F7CA3"/>
    <w:rsid w:val="00400D3C"/>
    <w:rsid w:val="00401303"/>
    <w:rsid w:val="00412784"/>
    <w:rsid w:val="00416089"/>
    <w:rsid w:val="00417C82"/>
    <w:rsid w:val="00417E71"/>
    <w:rsid w:val="0042051F"/>
    <w:rsid w:val="00421860"/>
    <w:rsid w:val="00423745"/>
    <w:rsid w:val="0042457B"/>
    <w:rsid w:val="00430D68"/>
    <w:rsid w:val="00432E04"/>
    <w:rsid w:val="004379BA"/>
    <w:rsid w:val="00441405"/>
    <w:rsid w:val="00442764"/>
    <w:rsid w:val="00444F97"/>
    <w:rsid w:val="004453EE"/>
    <w:rsid w:val="00446027"/>
    <w:rsid w:val="00446BD8"/>
    <w:rsid w:val="00447A43"/>
    <w:rsid w:val="0045219A"/>
    <w:rsid w:val="00453F13"/>
    <w:rsid w:val="00455EBD"/>
    <w:rsid w:val="00456250"/>
    <w:rsid w:val="00456897"/>
    <w:rsid w:val="00457E9C"/>
    <w:rsid w:val="00460164"/>
    <w:rsid w:val="00460B96"/>
    <w:rsid w:val="00460CD4"/>
    <w:rsid w:val="0046313D"/>
    <w:rsid w:val="00467591"/>
    <w:rsid w:val="004700FF"/>
    <w:rsid w:val="0047159E"/>
    <w:rsid w:val="00472ADF"/>
    <w:rsid w:val="00480614"/>
    <w:rsid w:val="004838F6"/>
    <w:rsid w:val="00485673"/>
    <w:rsid w:val="00486BB0"/>
    <w:rsid w:val="00493E28"/>
    <w:rsid w:val="004954AD"/>
    <w:rsid w:val="00496A48"/>
    <w:rsid w:val="0049797B"/>
    <w:rsid w:val="00497C9F"/>
    <w:rsid w:val="004A00A2"/>
    <w:rsid w:val="004A0319"/>
    <w:rsid w:val="004A11A8"/>
    <w:rsid w:val="004A14C2"/>
    <w:rsid w:val="004A1F10"/>
    <w:rsid w:val="004A2887"/>
    <w:rsid w:val="004A2FD5"/>
    <w:rsid w:val="004A5260"/>
    <w:rsid w:val="004A7F78"/>
    <w:rsid w:val="004B0E65"/>
    <w:rsid w:val="004B13C1"/>
    <w:rsid w:val="004B1AA6"/>
    <w:rsid w:val="004B3468"/>
    <w:rsid w:val="004B72C5"/>
    <w:rsid w:val="004B7DD7"/>
    <w:rsid w:val="004C07BF"/>
    <w:rsid w:val="004C2BF1"/>
    <w:rsid w:val="004C44FF"/>
    <w:rsid w:val="004C5DAD"/>
    <w:rsid w:val="004C6472"/>
    <w:rsid w:val="004C7499"/>
    <w:rsid w:val="004C7C7B"/>
    <w:rsid w:val="004D22FA"/>
    <w:rsid w:val="004D4938"/>
    <w:rsid w:val="004D5AE8"/>
    <w:rsid w:val="004D7CB7"/>
    <w:rsid w:val="004E02A0"/>
    <w:rsid w:val="004E15C7"/>
    <w:rsid w:val="004E1D5D"/>
    <w:rsid w:val="004E2743"/>
    <w:rsid w:val="004E30E6"/>
    <w:rsid w:val="004E317D"/>
    <w:rsid w:val="004E3B07"/>
    <w:rsid w:val="004E7C57"/>
    <w:rsid w:val="004E7E3F"/>
    <w:rsid w:val="00500D73"/>
    <w:rsid w:val="00510442"/>
    <w:rsid w:val="005145DC"/>
    <w:rsid w:val="00516D82"/>
    <w:rsid w:val="00517EA6"/>
    <w:rsid w:val="005202B6"/>
    <w:rsid w:val="00521743"/>
    <w:rsid w:val="00522CD6"/>
    <w:rsid w:val="00526675"/>
    <w:rsid w:val="0052786D"/>
    <w:rsid w:val="00530CB8"/>
    <w:rsid w:val="00531C24"/>
    <w:rsid w:val="00533B0B"/>
    <w:rsid w:val="00533BB1"/>
    <w:rsid w:val="0053587F"/>
    <w:rsid w:val="005406EC"/>
    <w:rsid w:val="005415D7"/>
    <w:rsid w:val="005426EA"/>
    <w:rsid w:val="00544532"/>
    <w:rsid w:val="00544E95"/>
    <w:rsid w:val="00545924"/>
    <w:rsid w:val="00546121"/>
    <w:rsid w:val="005506DB"/>
    <w:rsid w:val="00554911"/>
    <w:rsid w:val="005564FE"/>
    <w:rsid w:val="00560B2C"/>
    <w:rsid w:val="0056468E"/>
    <w:rsid w:val="0056504F"/>
    <w:rsid w:val="005712C8"/>
    <w:rsid w:val="00571780"/>
    <w:rsid w:val="00573A5B"/>
    <w:rsid w:val="00575107"/>
    <w:rsid w:val="00577206"/>
    <w:rsid w:val="00580C63"/>
    <w:rsid w:val="00580E5E"/>
    <w:rsid w:val="00581408"/>
    <w:rsid w:val="00583575"/>
    <w:rsid w:val="00585677"/>
    <w:rsid w:val="005959EF"/>
    <w:rsid w:val="00596CDE"/>
    <w:rsid w:val="00597D1C"/>
    <w:rsid w:val="005A0470"/>
    <w:rsid w:val="005A0940"/>
    <w:rsid w:val="005A0D85"/>
    <w:rsid w:val="005A5B60"/>
    <w:rsid w:val="005B1288"/>
    <w:rsid w:val="005B295A"/>
    <w:rsid w:val="005B2D36"/>
    <w:rsid w:val="005B2D54"/>
    <w:rsid w:val="005B32B9"/>
    <w:rsid w:val="005B54B2"/>
    <w:rsid w:val="005B6588"/>
    <w:rsid w:val="005B6C75"/>
    <w:rsid w:val="005C1179"/>
    <w:rsid w:val="005C30AB"/>
    <w:rsid w:val="005C3CD0"/>
    <w:rsid w:val="005C5C36"/>
    <w:rsid w:val="005C648F"/>
    <w:rsid w:val="005C7DC9"/>
    <w:rsid w:val="005D28D0"/>
    <w:rsid w:val="005D431D"/>
    <w:rsid w:val="005D6E1A"/>
    <w:rsid w:val="005E04B2"/>
    <w:rsid w:val="005E39C3"/>
    <w:rsid w:val="005E446A"/>
    <w:rsid w:val="005E5DF7"/>
    <w:rsid w:val="005F17C1"/>
    <w:rsid w:val="005F6153"/>
    <w:rsid w:val="006015C1"/>
    <w:rsid w:val="00606901"/>
    <w:rsid w:val="006110D7"/>
    <w:rsid w:val="0061142C"/>
    <w:rsid w:val="00612C4A"/>
    <w:rsid w:val="006136AE"/>
    <w:rsid w:val="00615A1F"/>
    <w:rsid w:val="00624B66"/>
    <w:rsid w:val="00625DB7"/>
    <w:rsid w:val="00626349"/>
    <w:rsid w:val="00627696"/>
    <w:rsid w:val="006347B6"/>
    <w:rsid w:val="00637F7B"/>
    <w:rsid w:val="00641814"/>
    <w:rsid w:val="00642917"/>
    <w:rsid w:val="00646B59"/>
    <w:rsid w:val="00646F7A"/>
    <w:rsid w:val="00647221"/>
    <w:rsid w:val="00647D3F"/>
    <w:rsid w:val="00652734"/>
    <w:rsid w:val="00657047"/>
    <w:rsid w:val="00657A63"/>
    <w:rsid w:val="00660AC7"/>
    <w:rsid w:val="00662629"/>
    <w:rsid w:val="00663AA5"/>
    <w:rsid w:val="006644DE"/>
    <w:rsid w:val="006645DD"/>
    <w:rsid w:val="00664643"/>
    <w:rsid w:val="00664789"/>
    <w:rsid w:val="006661C9"/>
    <w:rsid w:val="00667B89"/>
    <w:rsid w:val="006710AC"/>
    <w:rsid w:val="00672204"/>
    <w:rsid w:val="00672471"/>
    <w:rsid w:val="00673FF2"/>
    <w:rsid w:val="00675AB6"/>
    <w:rsid w:val="00681F9F"/>
    <w:rsid w:val="00682C6A"/>
    <w:rsid w:val="00690E53"/>
    <w:rsid w:val="00691D6D"/>
    <w:rsid w:val="00695BAE"/>
    <w:rsid w:val="00696054"/>
    <w:rsid w:val="006A1ADC"/>
    <w:rsid w:val="006A4947"/>
    <w:rsid w:val="006B0E5A"/>
    <w:rsid w:val="006B334B"/>
    <w:rsid w:val="006B3644"/>
    <w:rsid w:val="006B3BCB"/>
    <w:rsid w:val="006B6057"/>
    <w:rsid w:val="006C0396"/>
    <w:rsid w:val="006C0C27"/>
    <w:rsid w:val="006C195E"/>
    <w:rsid w:val="006C313A"/>
    <w:rsid w:val="006C4876"/>
    <w:rsid w:val="006C5D0B"/>
    <w:rsid w:val="006C7005"/>
    <w:rsid w:val="006C71C4"/>
    <w:rsid w:val="006D532A"/>
    <w:rsid w:val="006D6FF5"/>
    <w:rsid w:val="006E0B91"/>
    <w:rsid w:val="006E6CA6"/>
    <w:rsid w:val="006E7E53"/>
    <w:rsid w:val="006F219F"/>
    <w:rsid w:val="006F21A7"/>
    <w:rsid w:val="006F28AB"/>
    <w:rsid w:val="006F3183"/>
    <w:rsid w:val="006F4D5B"/>
    <w:rsid w:val="006F4E07"/>
    <w:rsid w:val="0070262E"/>
    <w:rsid w:val="0070363E"/>
    <w:rsid w:val="00703AE3"/>
    <w:rsid w:val="00706FD6"/>
    <w:rsid w:val="00712F0F"/>
    <w:rsid w:val="0071307E"/>
    <w:rsid w:val="00716AD0"/>
    <w:rsid w:val="007205CB"/>
    <w:rsid w:val="00720A8A"/>
    <w:rsid w:val="00724269"/>
    <w:rsid w:val="00725A7C"/>
    <w:rsid w:val="00726FE1"/>
    <w:rsid w:val="00730892"/>
    <w:rsid w:val="00734BA8"/>
    <w:rsid w:val="007355DE"/>
    <w:rsid w:val="00736200"/>
    <w:rsid w:val="00736C0A"/>
    <w:rsid w:val="0073750A"/>
    <w:rsid w:val="00737A27"/>
    <w:rsid w:val="00742519"/>
    <w:rsid w:val="007430C7"/>
    <w:rsid w:val="00743482"/>
    <w:rsid w:val="00743BFD"/>
    <w:rsid w:val="00744D07"/>
    <w:rsid w:val="0075064F"/>
    <w:rsid w:val="00750E18"/>
    <w:rsid w:val="00752FE4"/>
    <w:rsid w:val="00755B48"/>
    <w:rsid w:val="00762F03"/>
    <w:rsid w:val="00763C71"/>
    <w:rsid w:val="00765221"/>
    <w:rsid w:val="0076744D"/>
    <w:rsid w:val="00767F9F"/>
    <w:rsid w:val="0077086C"/>
    <w:rsid w:val="0077336D"/>
    <w:rsid w:val="00773628"/>
    <w:rsid w:val="00776711"/>
    <w:rsid w:val="00776847"/>
    <w:rsid w:val="007818D4"/>
    <w:rsid w:val="007820F2"/>
    <w:rsid w:val="0078387A"/>
    <w:rsid w:val="00785BCA"/>
    <w:rsid w:val="00790AD8"/>
    <w:rsid w:val="00791337"/>
    <w:rsid w:val="00795340"/>
    <w:rsid w:val="00796D1E"/>
    <w:rsid w:val="007A0CC5"/>
    <w:rsid w:val="007A122E"/>
    <w:rsid w:val="007A34F3"/>
    <w:rsid w:val="007A51EA"/>
    <w:rsid w:val="007B0571"/>
    <w:rsid w:val="007B2C4D"/>
    <w:rsid w:val="007C08C8"/>
    <w:rsid w:val="007C124C"/>
    <w:rsid w:val="007C26C7"/>
    <w:rsid w:val="007C4D03"/>
    <w:rsid w:val="007D0FAF"/>
    <w:rsid w:val="007D1842"/>
    <w:rsid w:val="007D3511"/>
    <w:rsid w:val="007D47BC"/>
    <w:rsid w:val="007D5AA2"/>
    <w:rsid w:val="007D5F18"/>
    <w:rsid w:val="007D7544"/>
    <w:rsid w:val="007E1ABB"/>
    <w:rsid w:val="007E2674"/>
    <w:rsid w:val="007E319E"/>
    <w:rsid w:val="007E730F"/>
    <w:rsid w:val="007F033B"/>
    <w:rsid w:val="007F2606"/>
    <w:rsid w:val="007F46DC"/>
    <w:rsid w:val="007F5E2B"/>
    <w:rsid w:val="007F6108"/>
    <w:rsid w:val="007F700E"/>
    <w:rsid w:val="008112C2"/>
    <w:rsid w:val="00812D91"/>
    <w:rsid w:val="00817FED"/>
    <w:rsid w:val="00821B8B"/>
    <w:rsid w:val="00826F33"/>
    <w:rsid w:val="0082747E"/>
    <w:rsid w:val="00831F6B"/>
    <w:rsid w:val="00832275"/>
    <w:rsid w:val="00832C07"/>
    <w:rsid w:val="0083664F"/>
    <w:rsid w:val="0085191A"/>
    <w:rsid w:val="00851CA6"/>
    <w:rsid w:val="00852216"/>
    <w:rsid w:val="008546E8"/>
    <w:rsid w:val="008558C2"/>
    <w:rsid w:val="00857A2E"/>
    <w:rsid w:val="00857ADB"/>
    <w:rsid w:val="00857FBD"/>
    <w:rsid w:val="00860D61"/>
    <w:rsid w:val="0086117C"/>
    <w:rsid w:val="008633FD"/>
    <w:rsid w:val="00863737"/>
    <w:rsid w:val="008639C5"/>
    <w:rsid w:val="00865F87"/>
    <w:rsid w:val="00866C0E"/>
    <w:rsid w:val="0087165E"/>
    <w:rsid w:val="0087541F"/>
    <w:rsid w:val="00876B24"/>
    <w:rsid w:val="0088039F"/>
    <w:rsid w:val="008804A8"/>
    <w:rsid w:val="008807F4"/>
    <w:rsid w:val="00880DB4"/>
    <w:rsid w:val="00882322"/>
    <w:rsid w:val="00884E84"/>
    <w:rsid w:val="00885036"/>
    <w:rsid w:val="0088651D"/>
    <w:rsid w:val="00886633"/>
    <w:rsid w:val="00892460"/>
    <w:rsid w:val="0089352F"/>
    <w:rsid w:val="00893938"/>
    <w:rsid w:val="00893B24"/>
    <w:rsid w:val="008941B1"/>
    <w:rsid w:val="00894922"/>
    <w:rsid w:val="008976B9"/>
    <w:rsid w:val="008977EF"/>
    <w:rsid w:val="00897FE7"/>
    <w:rsid w:val="008A00C3"/>
    <w:rsid w:val="008A055E"/>
    <w:rsid w:val="008A0C24"/>
    <w:rsid w:val="008B0230"/>
    <w:rsid w:val="008B07DB"/>
    <w:rsid w:val="008B1917"/>
    <w:rsid w:val="008B23B4"/>
    <w:rsid w:val="008B2948"/>
    <w:rsid w:val="008C0B6B"/>
    <w:rsid w:val="008C6117"/>
    <w:rsid w:val="008C7243"/>
    <w:rsid w:val="008D34A7"/>
    <w:rsid w:val="008D46BA"/>
    <w:rsid w:val="008D51A4"/>
    <w:rsid w:val="008D6021"/>
    <w:rsid w:val="008D64CE"/>
    <w:rsid w:val="008E45D3"/>
    <w:rsid w:val="008E5EBD"/>
    <w:rsid w:val="008E65A4"/>
    <w:rsid w:val="008E66CC"/>
    <w:rsid w:val="008E675E"/>
    <w:rsid w:val="008F02B7"/>
    <w:rsid w:val="008F2AE7"/>
    <w:rsid w:val="008F3B93"/>
    <w:rsid w:val="008F5927"/>
    <w:rsid w:val="008F5BC0"/>
    <w:rsid w:val="008F6CBC"/>
    <w:rsid w:val="008F716D"/>
    <w:rsid w:val="0090081C"/>
    <w:rsid w:val="00900B01"/>
    <w:rsid w:val="0090157F"/>
    <w:rsid w:val="00904633"/>
    <w:rsid w:val="00904DC9"/>
    <w:rsid w:val="0090779A"/>
    <w:rsid w:val="00912718"/>
    <w:rsid w:val="00912F3C"/>
    <w:rsid w:val="00914113"/>
    <w:rsid w:val="00916BC1"/>
    <w:rsid w:val="00924DC3"/>
    <w:rsid w:val="00925D7F"/>
    <w:rsid w:val="009269D3"/>
    <w:rsid w:val="00935D4E"/>
    <w:rsid w:val="00936669"/>
    <w:rsid w:val="00937371"/>
    <w:rsid w:val="0093765B"/>
    <w:rsid w:val="00940776"/>
    <w:rsid w:val="009417E3"/>
    <w:rsid w:val="00942C74"/>
    <w:rsid w:val="00956488"/>
    <w:rsid w:val="00964549"/>
    <w:rsid w:val="009709BC"/>
    <w:rsid w:val="00977770"/>
    <w:rsid w:val="00977BF4"/>
    <w:rsid w:val="00981B79"/>
    <w:rsid w:val="00983BAD"/>
    <w:rsid w:val="00990CC5"/>
    <w:rsid w:val="0099606E"/>
    <w:rsid w:val="0099732B"/>
    <w:rsid w:val="00997D74"/>
    <w:rsid w:val="009A0198"/>
    <w:rsid w:val="009A1ECB"/>
    <w:rsid w:val="009A5C34"/>
    <w:rsid w:val="009B2E59"/>
    <w:rsid w:val="009B7DCC"/>
    <w:rsid w:val="009C472E"/>
    <w:rsid w:val="009C47EC"/>
    <w:rsid w:val="009C5127"/>
    <w:rsid w:val="009C5243"/>
    <w:rsid w:val="009C6C43"/>
    <w:rsid w:val="009D11B2"/>
    <w:rsid w:val="009D656E"/>
    <w:rsid w:val="009E1AD5"/>
    <w:rsid w:val="009E54A3"/>
    <w:rsid w:val="009F1831"/>
    <w:rsid w:val="009F41BB"/>
    <w:rsid w:val="009F77BD"/>
    <w:rsid w:val="00A005C6"/>
    <w:rsid w:val="00A018E3"/>
    <w:rsid w:val="00A02788"/>
    <w:rsid w:val="00A054F5"/>
    <w:rsid w:val="00A112FA"/>
    <w:rsid w:val="00A11BAB"/>
    <w:rsid w:val="00A12874"/>
    <w:rsid w:val="00A17E44"/>
    <w:rsid w:val="00A17E81"/>
    <w:rsid w:val="00A21B4B"/>
    <w:rsid w:val="00A21DCA"/>
    <w:rsid w:val="00A32D01"/>
    <w:rsid w:val="00A34630"/>
    <w:rsid w:val="00A35364"/>
    <w:rsid w:val="00A36617"/>
    <w:rsid w:val="00A414E2"/>
    <w:rsid w:val="00A4202D"/>
    <w:rsid w:val="00A4207B"/>
    <w:rsid w:val="00A51631"/>
    <w:rsid w:val="00A53A32"/>
    <w:rsid w:val="00A54B55"/>
    <w:rsid w:val="00A57738"/>
    <w:rsid w:val="00A6020A"/>
    <w:rsid w:val="00A6112E"/>
    <w:rsid w:val="00A716F1"/>
    <w:rsid w:val="00A7172F"/>
    <w:rsid w:val="00A722AD"/>
    <w:rsid w:val="00A7309B"/>
    <w:rsid w:val="00A76BCD"/>
    <w:rsid w:val="00A8438D"/>
    <w:rsid w:val="00A8470D"/>
    <w:rsid w:val="00A8546E"/>
    <w:rsid w:val="00A8626A"/>
    <w:rsid w:val="00A87A50"/>
    <w:rsid w:val="00A912F7"/>
    <w:rsid w:val="00A9133E"/>
    <w:rsid w:val="00A94C4A"/>
    <w:rsid w:val="00A9524A"/>
    <w:rsid w:val="00A96E6F"/>
    <w:rsid w:val="00AA2076"/>
    <w:rsid w:val="00AA2600"/>
    <w:rsid w:val="00AA318D"/>
    <w:rsid w:val="00AA40AA"/>
    <w:rsid w:val="00AA7F59"/>
    <w:rsid w:val="00AB0934"/>
    <w:rsid w:val="00AB0F3A"/>
    <w:rsid w:val="00AB4176"/>
    <w:rsid w:val="00AB4CB4"/>
    <w:rsid w:val="00AB671A"/>
    <w:rsid w:val="00AB6D59"/>
    <w:rsid w:val="00AB73EF"/>
    <w:rsid w:val="00AC24E6"/>
    <w:rsid w:val="00AC32ED"/>
    <w:rsid w:val="00AC4B67"/>
    <w:rsid w:val="00AC5301"/>
    <w:rsid w:val="00AC6162"/>
    <w:rsid w:val="00AD0EC0"/>
    <w:rsid w:val="00AD12DA"/>
    <w:rsid w:val="00AD21FF"/>
    <w:rsid w:val="00AD7761"/>
    <w:rsid w:val="00AE096C"/>
    <w:rsid w:val="00AE1BA0"/>
    <w:rsid w:val="00AE3201"/>
    <w:rsid w:val="00AE3ACB"/>
    <w:rsid w:val="00AE444E"/>
    <w:rsid w:val="00AE5099"/>
    <w:rsid w:val="00AE56EE"/>
    <w:rsid w:val="00AE57B9"/>
    <w:rsid w:val="00AE7F11"/>
    <w:rsid w:val="00AF2D9E"/>
    <w:rsid w:val="00AF3FC6"/>
    <w:rsid w:val="00AF5DF0"/>
    <w:rsid w:val="00AF74AA"/>
    <w:rsid w:val="00B00497"/>
    <w:rsid w:val="00B00CBA"/>
    <w:rsid w:val="00B025DD"/>
    <w:rsid w:val="00B03F46"/>
    <w:rsid w:val="00B048A4"/>
    <w:rsid w:val="00B04DAA"/>
    <w:rsid w:val="00B05780"/>
    <w:rsid w:val="00B05CAF"/>
    <w:rsid w:val="00B06FAF"/>
    <w:rsid w:val="00B07D90"/>
    <w:rsid w:val="00B10940"/>
    <w:rsid w:val="00B27C91"/>
    <w:rsid w:val="00B31B9C"/>
    <w:rsid w:val="00B33C54"/>
    <w:rsid w:val="00B3595A"/>
    <w:rsid w:val="00B35BA2"/>
    <w:rsid w:val="00B403E0"/>
    <w:rsid w:val="00B4094C"/>
    <w:rsid w:val="00B40BA3"/>
    <w:rsid w:val="00B418E7"/>
    <w:rsid w:val="00B44456"/>
    <w:rsid w:val="00B46092"/>
    <w:rsid w:val="00B463C7"/>
    <w:rsid w:val="00B50556"/>
    <w:rsid w:val="00B537B9"/>
    <w:rsid w:val="00B54099"/>
    <w:rsid w:val="00B62544"/>
    <w:rsid w:val="00B6494D"/>
    <w:rsid w:val="00B67B8B"/>
    <w:rsid w:val="00B713C3"/>
    <w:rsid w:val="00B717BA"/>
    <w:rsid w:val="00B71990"/>
    <w:rsid w:val="00B72DFE"/>
    <w:rsid w:val="00B762FE"/>
    <w:rsid w:val="00B845E1"/>
    <w:rsid w:val="00B856A0"/>
    <w:rsid w:val="00B86503"/>
    <w:rsid w:val="00B87FDE"/>
    <w:rsid w:val="00B924FE"/>
    <w:rsid w:val="00B928BA"/>
    <w:rsid w:val="00B93E54"/>
    <w:rsid w:val="00B95304"/>
    <w:rsid w:val="00B95792"/>
    <w:rsid w:val="00B95B08"/>
    <w:rsid w:val="00BA1B35"/>
    <w:rsid w:val="00BA4385"/>
    <w:rsid w:val="00BA46BE"/>
    <w:rsid w:val="00BA50EF"/>
    <w:rsid w:val="00BA5162"/>
    <w:rsid w:val="00BA6881"/>
    <w:rsid w:val="00BA692E"/>
    <w:rsid w:val="00BB15D3"/>
    <w:rsid w:val="00BB4DD4"/>
    <w:rsid w:val="00BC595C"/>
    <w:rsid w:val="00BD1EC0"/>
    <w:rsid w:val="00BD2DD3"/>
    <w:rsid w:val="00BD7CA5"/>
    <w:rsid w:val="00BE402F"/>
    <w:rsid w:val="00BF2224"/>
    <w:rsid w:val="00BF282A"/>
    <w:rsid w:val="00BF3D96"/>
    <w:rsid w:val="00BF48F9"/>
    <w:rsid w:val="00BF4AE5"/>
    <w:rsid w:val="00BF6C13"/>
    <w:rsid w:val="00C0095A"/>
    <w:rsid w:val="00C01BC5"/>
    <w:rsid w:val="00C020BB"/>
    <w:rsid w:val="00C0406D"/>
    <w:rsid w:val="00C04171"/>
    <w:rsid w:val="00C04177"/>
    <w:rsid w:val="00C05FA8"/>
    <w:rsid w:val="00C065B6"/>
    <w:rsid w:val="00C06EE7"/>
    <w:rsid w:val="00C079BD"/>
    <w:rsid w:val="00C10250"/>
    <w:rsid w:val="00C12273"/>
    <w:rsid w:val="00C14617"/>
    <w:rsid w:val="00C14635"/>
    <w:rsid w:val="00C161B3"/>
    <w:rsid w:val="00C2044F"/>
    <w:rsid w:val="00C233EA"/>
    <w:rsid w:val="00C25731"/>
    <w:rsid w:val="00C26F5F"/>
    <w:rsid w:val="00C303A3"/>
    <w:rsid w:val="00C32E4C"/>
    <w:rsid w:val="00C35F98"/>
    <w:rsid w:val="00C3680E"/>
    <w:rsid w:val="00C40844"/>
    <w:rsid w:val="00C43B20"/>
    <w:rsid w:val="00C442BC"/>
    <w:rsid w:val="00C46D72"/>
    <w:rsid w:val="00C47E6D"/>
    <w:rsid w:val="00C50B4C"/>
    <w:rsid w:val="00C52A3C"/>
    <w:rsid w:val="00C53A84"/>
    <w:rsid w:val="00C55257"/>
    <w:rsid w:val="00C56D20"/>
    <w:rsid w:val="00C601E6"/>
    <w:rsid w:val="00C63EF7"/>
    <w:rsid w:val="00C707C6"/>
    <w:rsid w:val="00C75A1F"/>
    <w:rsid w:val="00C7620B"/>
    <w:rsid w:val="00C765F7"/>
    <w:rsid w:val="00C766E7"/>
    <w:rsid w:val="00C76FBD"/>
    <w:rsid w:val="00C806C2"/>
    <w:rsid w:val="00C80A5B"/>
    <w:rsid w:val="00C823E4"/>
    <w:rsid w:val="00C8306C"/>
    <w:rsid w:val="00C86E09"/>
    <w:rsid w:val="00C91C99"/>
    <w:rsid w:val="00C92A93"/>
    <w:rsid w:val="00C94010"/>
    <w:rsid w:val="00C9407F"/>
    <w:rsid w:val="00C94ED1"/>
    <w:rsid w:val="00C95DAE"/>
    <w:rsid w:val="00C97595"/>
    <w:rsid w:val="00CA1145"/>
    <w:rsid w:val="00CA1AE9"/>
    <w:rsid w:val="00CA27EF"/>
    <w:rsid w:val="00CA7CEC"/>
    <w:rsid w:val="00CB1156"/>
    <w:rsid w:val="00CB452A"/>
    <w:rsid w:val="00CB6CDF"/>
    <w:rsid w:val="00CC01BD"/>
    <w:rsid w:val="00CC4B7F"/>
    <w:rsid w:val="00CC7C40"/>
    <w:rsid w:val="00CD07E6"/>
    <w:rsid w:val="00CD1F86"/>
    <w:rsid w:val="00CD1FEC"/>
    <w:rsid w:val="00CD2A3C"/>
    <w:rsid w:val="00CD4B3D"/>
    <w:rsid w:val="00CE588A"/>
    <w:rsid w:val="00CF0A0E"/>
    <w:rsid w:val="00CF32FE"/>
    <w:rsid w:val="00CF66E4"/>
    <w:rsid w:val="00D01F0F"/>
    <w:rsid w:val="00D04A4F"/>
    <w:rsid w:val="00D04D0B"/>
    <w:rsid w:val="00D07730"/>
    <w:rsid w:val="00D077F0"/>
    <w:rsid w:val="00D1061A"/>
    <w:rsid w:val="00D10F62"/>
    <w:rsid w:val="00D12E60"/>
    <w:rsid w:val="00D12F97"/>
    <w:rsid w:val="00D144BA"/>
    <w:rsid w:val="00D16320"/>
    <w:rsid w:val="00D30D76"/>
    <w:rsid w:val="00D33C6B"/>
    <w:rsid w:val="00D342BC"/>
    <w:rsid w:val="00D356F7"/>
    <w:rsid w:val="00D409F7"/>
    <w:rsid w:val="00D462B0"/>
    <w:rsid w:val="00D466C8"/>
    <w:rsid w:val="00D470BF"/>
    <w:rsid w:val="00D473B4"/>
    <w:rsid w:val="00D47F6C"/>
    <w:rsid w:val="00D51A53"/>
    <w:rsid w:val="00D5318F"/>
    <w:rsid w:val="00D61306"/>
    <w:rsid w:val="00D61DFE"/>
    <w:rsid w:val="00D62FD0"/>
    <w:rsid w:val="00D67202"/>
    <w:rsid w:val="00D714F0"/>
    <w:rsid w:val="00D72994"/>
    <w:rsid w:val="00D77739"/>
    <w:rsid w:val="00D87354"/>
    <w:rsid w:val="00D90051"/>
    <w:rsid w:val="00D90DD3"/>
    <w:rsid w:val="00D93199"/>
    <w:rsid w:val="00D954A9"/>
    <w:rsid w:val="00D97B74"/>
    <w:rsid w:val="00DA228F"/>
    <w:rsid w:val="00DB01F7"/>
    <w:rsid w:val="00DB24B7"/>
    <w:rsid w:val="00DB47B4"/>
    <w:rsid w:val="00DB6966"/>
    <w:rsid w:val="00DC7154"/>
    <w:rsid w:val="00DC72C2"/>
    <w:rsid w:val="00DD0AC6"/>
    <w:rsid w:val="00DD0B8C"/>
    <w:rsid w:val="00DD1878"/>
    <w:rsid w:val="00DD4308"/>
    <w:rsid w:val="00DD5D5F"/>
    <w:rsid w:val="00DD7ABB"/>
    <w:rsid w:val="00DE0378"/>
    <w:rsid w:val="00DE1304"/>
    <w:rsid w:val="00DE14EE"/>
    <w:rsid w:val="00DE33C3"/>
    <w:rsid w:val="00DE35F4"/>
    <w:rsid w:val="00DE4006"/>
    <w:rsid w:val="00DE4154"/>
    <w:rsid w:val="00DE441F"/>
    <w:rsid w:val="00DE52AD"/>
    <w:rsid w:val="00DF6C63"/>
    <w:rsid w:val="00DF6D81"/>
    <w:rsid w:val="00DF7C3C"/>
    <w:rsid w:val="00E03526"/>
    <w:rsid w:val="00E06C3A"/>
    <w:rsid w:val="00E07F9D"/>
    <w:rsid w:val="00E11950"/>
    <w:rsid w:val="00E14E69"/>
    <w:rsid w:val="00E24114"/>
    <w:rsid w:val="00E25304"/>
    <w:rsid w:val="00E27E93"/>
    <w:rsid w:val="00E33421"/>
    <w:rsid w:val="00E35397"/>
    <w:rsid w:val="00E36CC8"/>
    <w:rsid w:val="00E44E20"/>
    <w:rsid w:val="00E45246"/>
    <w:rsid w:val="00E4526E"/>
    <w:rsid w:val="00E47A69"/>
    <w:rsid w:val="00E47FCE"/>
    <w:rsid w:val="00E5790D"/>
    <w:rsid w:val="00E6411D"/>
    <w:rsid w:val="00E64EF6"/>
    <w:rsid w:val="00E65335"/>
    <w:rsid w:val="00E67EAE"/>
    <w:rsid w:val="00E74043"/>
    <w:rsid w:val="00E77CD6"/>
    <w:rsid w:val="00E82F2B"/>
    <w:rsid w:val="00E8425F"/>
    <w:rsid w:val="00E851A6"/>
    <w:rsid w:val="00E8525E"/>
    <w:rsid w:val="00E862F3"/>
    <w:rsid w:val="00E864CF"/>
    <w:rsid w:val="00E90342"/>
    <w:rsid w:val="00E90E91"/>
    <w:rsid w:val="00E9462A"/>
    <w:rsid w:val="00E94B51"/>
    <w:rsid w:val="00E96463"/>
    <w:rsid w:val="00E972A0"/>
    <w:rsid w:val="00EA04D3"/>
    <w:rsid w:val="00EA0905"/>
    <w:rsid w:val="00EA2C45"/>
    <w:rsid w:val="00EA5EA4"/>
    <w:rsid w:val="00EA6BF6"/>
    <w:rsid w:val="00EB11C6"/>
    <w:rsid w:val="00EB1224"/>
    <w:rsid w:val="00EB44C6"/>
    <w:rsid w:val="00EB50B1"/>
    <w:rsid w:val="00EB512C"/>
    <w:rsid w:val="00EB6178"/>
    <w:rsid w:val="00EB650A"/>
    <w:rsid w:val="00EC0FB4"/>
    <w:rsid w:val="00EC1255"/>
    <w:rsid w:val="00EC4D50"/>
    <w:rsid w:val="00ED1E35"/>
    <w:rsid w:val="00ED2A86"/>
    <w:rsid w:val="00ED31AB"/>
    <w:rsid w:val="00ED5ECD"/>
    <w:rsid w:val="00EE17DB"/>
    <w:rsid w:val="00EE1955"/>
    <w:rsid w:val="00EE1A7A"/>
    <w:rsid w:val="00EE44DC"/>
    <w:rsid w:val="00EF0C31"/>
    <w:rsid w:val="00EF3408"/>
    <w:rsid w:val="00EF37CB"/>
    <w:rsid w:val="00EF4116"/>
    <w:rsid w:val="00EF6039"/>
    <w:rsid w:val="00EF7F6F"/>
    <w:rsid w:val="00F004A6"/>
    <w:rsid w:val="00F00998"/>
    <w:rsid w:val="00F00FFE"/>
    <w:rsid w:val="00F018C0"/>
    <w:rsid w:val="00F01D72"/>
    <w:rsid w:val="00F04072"/>
    <w:rsid w:val="00F12DD7"/>
    <w:rsid w:val="00F137B8"/>
    <w:rsid w:val="00F1609F"/>
    <w:rsid w:val="00F16599"/>
    <w:rsid w:val="00F16E5C"/>
    <w:rsid w:val="00F16F9A"/>
    <w:rsid w:val="00F304B0"/>
    <w:rsid w:val="00F305EF"/>
    <w:rsid w:val="00F323D3"/>
    <w:rsid w:val="00F368C5"/>
    <w:rsid w:val="00F403E0"/>
    <w:rsid w:val="00F43FE3"/>
    <w:rsid w:val="00F466E9"/>
    <w:rsid w:val="00F50202"/>
    <w:rsid w:val="00F51ABF"/>
    <w:rsid w:val="00F633E7"/>
    <w:rsid w:val="00F63432"/>
    <w:rsid w:val="00F63F2D"/>
    <w:rsid w:val="00F667C9"/>
    <w:rsid w:val="00F66817"/>
    <w:rsid w:val="00F71605"/>
    <w:rsid w:val="00F73669"/>
    <w:rsid w:val="00F738E6"/>
    <w:rsid w:val="00F762B2"/>
    <w:rsid w:val="00F7743B"/>
    <w:rsid w:val="00F777A7"/>
    <w:rsid w:val="00F840C8"/>
    <w:rsid w:val="00F84BD5"/>
    <w:rsid w:val="00F874F5"/>
    <w:rsid w:val="00F90343"/>
    <w:rsid w:val="00F90C43"/>
    <w:rsid w:val="00F91543"/>
    <w:rsid w:val="00F921DC"/>
    <w:rsid w:val="00F93B78"/>
    <w:rsid w:val="00F94E03"/>
    <w:rsid w:val="00F966C7"/>
    <w:rsid w:val="00F978C6"/>
    <w:rsid w:val="00FA2177"/>
    <w:rsid w:val="00FA2495"/>
    <w:rsid w:val="00FA5407"/>
    <w:rsid w:val="00FA5631"/>
    <w:rsid w:val="00FA7A31"/>
    <w:rsid w:val="00FB5D46"/>
    <w:rsid w:val="00FB6B55"/>
    <w:rsid w:val="00FC2408"/>
    <w:rsid w:val="00FD068A"/>
    <w:rsid w:val="00FD0843"/>
    <w:rsid w:val="00FD0B12"/>
    <w:rsid w:val="00FD0C3F"/>
    <w:rsid w:val="00FD1275"/>
    <w:rsid w:val="00FD37F0"/>
    <w:rsid w:val="00FD7011"/>
    <w:rsid w:val="00FE19B9"/>
    <w:rsid w:val="00FE222F"/>
    <w:rsid w:val="00FE3D5F"/>
    <w:rsid w:val="00FE6F8A"/>
    <w:rsid w:val="00FF0AF9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uiPriority w:val="34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xmsonormal">
    <w:name w:val="x_x_msonormal"/>
    <w:basedOn w:val="Normal"/>
    <w:rsid w:val="00832C07"/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76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E1BA0"/>
    <w:pPr>
      <w:numPr>
        <w:numId w:val="33"/>
      </w:numPr>
      <w:contextualSpacing/>
    </w:pPr>
  </w:style>
  <w:style w:type="paragraph" w:styleId="Revision">
    <w:name w:val="Revision"/>
    <w:hidden/>
    <w:uiPriority w:val="99"/>
    <w:semiHidden/>
    <w:rsid w:val="00C4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nningpublicaccess.southdowns.gov.uk/online-applications/applicationDetails.do?activeTab=summary&amp;keyVal=S84T58TULNS00&amp;prevPage=inTray" TargetMode="External"/><Relationship Id="rId18" Type="http://schemas.openxmlformats.org/officeDocument/2006/relationships/hyperlink" Target="https://planningpublicaccess.southdowns.gov.uk/online-applications/applicationDetails.do?activeTab=summary&amp;keyVal=S9774ETUM5R00&amp;prevPage=inTra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planningpublicaccess.southdowns.gov.uk/online-applications/applicationDetails.do?activeTab=summary&amp;keyVal=S84SSVTU0TC00&amp;prevPage=inTray" TargetMode="External"/><Relationship Id="rId17" Type="http://schemas.openxmlformats.org/officeDocument/2006/relationships/hyperlink" Target="https://planningpublicaccess.southdowns.gov.uk/online-applications/applicationDetails.do?activeTab=summary&amp;keyVal=S9IKTLTUMBL00&amp;prevPage=inTra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nningpublicaccess.southdowns.gov.uk/online-applications/applicationDetails.do?activeTab=summary&amp;keyVal=S8WFO6TUM0X00&amp;prevPage=inTra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planningpublicaccess.southdowns.gov.uk/online-applications/applicationDetails.do?activeTab=summary&amp;keyVal=S8WFO6TUM0X00&amp;prevPage=inTray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nningpublicaccess.southdowns.gov.uk/online-applications/applicationDetails.do?activeTab=summary&amp;keyVal=S722M4TUL3Q00&amp;prevPage=inTray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548E-2569-484E-85F9-F3F00947A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4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48</cp:revision>
  <cp:lastPrinted>2024-02-27T09:14:00Z</cp:lastPrinted>
  <dcterms:created xsi:type="dcterms:W3CDTF">2024-03-11T12:58:00Z</dcterms:created>
  <dcterms:modified xsi:type="dcterms:W3CDTF">2024-03-14T14:40:00Z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